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08BDD" w14:textId="77777777" w:rsidR="00133FB0" w:rsidRDefault="00133FB0" w:rsidP="00133FB0">
      <w:pPr>
        <w:jc w:val="center"/>
      </w:pPr>
    </w:p>
    <w:p w14:paraId="40C28955" w14:textId="77777777" w:rsidR="00522F50" w:rsidRPr="00522F50" w:rsidRDefault="00522F50" w:rsidP="00133FB0">
      <w:pPr>
        <w:jc w:val="center"/>
        <w:rPr>
          <w:rFonts w:ascii="Arial" w:hAnsi="Arial" w:cs="Arial"/>
          <w:b/>
          <w:sz w:val="28"/>
          <w:szCs w:val="28"/>
        </w:rPr>
      </w:pPr>
      <w:r w:rsidRPr="00522F50">
        <w:rPr>
          <w:rFonts w:ascii="Arial" w:hAnsi="Arial" w:cs="Arial"/>
          <w:b/>
          <w:sz w:val="28"/>
          <w:szCs w:val="28"/>
        </w:rPr>
        <w:t xml:space="preserve">LINEA DE AVALES </w:t>
      </w:r>
      <w:r>
        <w:rPr>
          <w:rFonts w:ascii="Arial" w:hAnsi="Arial" w:cs="Arial"/>
          <w:b/>
          <w:sz w:val="28"/>
          <w:szCs w:val="28"/>
        </w:rPr>
        <w:t>AL SECTOR PRIVADO</w:t>
      </w:r>
    </w:p>
    <w:p w14:paraId="021B58E0" w14:textId="6426EB6F" w:rsidR="00522F50" w:rsidRDefault="00522F50" w:rsidP="00133FB0">
      <w:pPr>
        <w:jc w:val="center"/>
        <w:rPr>
          <w:rFonts w:ascii="Arial" w:hAnsi="Arial" w:cs="Arial"/>
          <w:b/>
          <w:sz w:val="28"/>
          <w:szCs w:val="28"/>
        </w:rPr>
      </w:pPr>
      <w:r w:rsidRPr="00522F50">
        <w:rPr>
          <w:rFonts w:ascii="Arial" w:hAnsi="Arial" w:cs="Arial"/>
          <w:b/>
          <w:sz w:val="28"/>
          <w:szCs w:val="28"/>
        </w:rPr>
        <w:t>INSTITU</w:t>
      </w:r>
      <w:r w:rsidR="00506573">
        <w:rPr>
          <w:rFonts w:ascii="Arial" w:hAnsi="Arial" w:cs="Arial"/>
          <w:b/>
          <w:sz w:val="28"/>
          <w:szCs w:val="28"/>
        </w:rPr>
        <w:t>TO DE FINANZAS DE CANTABRIA 20</w:t>
      </w:r>
      <w:r w:rsidR="00662615">
        <w:rPr>
          <w:rFonts w:ascii="Arial" w:hAnsi="Arial" w:cs="Arial"/>
          <w:b/>
          <w:sz w:val="28"/>
          <w:szCs w:val="28"/>
        </w:rPr>
        <w:t>20</w:t>
      </w:r>
    </w:p>
    <w:p w14:paraId="6E2D386D" w14:textId="77777777" w:rsidR="00522F50" w:rsidRPr="00522F50" w:rsidRDefault="00522F50" w:rsidP="00133FB0">
      <w:pPr>
        <w:jc w:val="center"/>
        <w:rPr>
          <w:rFonts w:ascii="Arial" w:hAnsi="Arial" w:cs="Arial"/>
          <w:b/>
          <w:sz w:val="28"/>
          <w:szCs w:val="28"/>
        </w:rPr>
      </w:pPr>
    </w:p>
    <w:p w14:paraId="57DAB080" w14:textId="77777777" w:rsidR="003F3256" w:rsidRPr="00FE6D00" w:rsidRDefault="00522F50" w:rsidP="00FE6D00">
      <w:pPr>
        <w:ind w:firstLine="708"/>
        <w:jc w:val="both"/>
        <w:rPr>
          <w:rFonts w:ascii="Arial" w:hAnsi="Arial" w:cs="Arial"/>
          <w:b/>
          <w:snapToGrid w:val="0"/>
          <w:lang w:eastAsia="es-ES"/>
        </w:rPr>
      </w:pPr>
      <w:r>
        <w:rPr>
          <w:rFonts w:ascii="Arial" w:hAnsi="Arial" w:cs="Arial"/>
          <w:b/>
          <w:snapToGrid w:val="0"/>
          <w:lang w:eastAsia="es-ES"/>
        </w:rPr>
        <w:t>1</w:t>
      </w:r>
      <w:r w:rsidR="003F3256" w:rsidRPr="00FE6D00">
        <w:rPr>
          <w:rFonts w:ascii="Arial" w:hAnsi="Arial" w:cs="Arial"/>
          <w:b/>
          <w:snapToGrid w:val="0"/>
          <w:lang w:eastAsia="es-ES"/>
        </w:rPr>
        <w:t>. Beneficiario de la garantía.</w:t>
      </w:r>
    </w:p>
    <w:p w14:paraId="7BB1F57D" w14:textId="77777777" w:rsidR="009C5C1F" w:rsidRDefault="009C5C1F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Los beneficiarios de las garantía</w:t>
      </w:r>
      <w:r w:rsidR="00522F50">
        <w:rPr>
          <w:rFonts w:ascii="Arial" w:hAnsi="Arial" w:cs="Arial"/>
          <w:snapToGrid w:val="0"/>
          <w:lang w:eastAsia="es-ES"/>
        </w:rPr>
        <w:t>s serán:</w:t>
      </w:r>
      <w:r w:rsidR="006440FA">
        <w:rPr>
          <w:rFonts w:ascii="Arial" w:hAnsi="Arial" w:cs="Arial"/>
          <w:snapToGrid w:val="0"/>
          <w:lang w:eastAsia="es-ES"/>
        </w:rPr>
        <w:t xml:space="preserve"> </w:t>
      </w:r>
      <w:r>
        <w:rPr>
          <w:rFonts w:ascii="Arial" w:hAnsi="Arial" w:cs="Arial"/>
          <w:snapToGrid w:val="0"/>
          <w:lang w:eastAsia="es-ES"/>
        </w:rPr>
        <w:t xml:space="preserve">personas físicas o jurídicas </w:t>
      </w:r>
      <w:r w:rsidR="006440FA">
        <w:rPr>
          <w:rFonts w:ascii="Arial" w:hAnsi="Arial" w:cs="Arial"/>
          <w:snapToGrid w:val="0"/>
          <w:lang w:eastAsia="es-ES"/>
        </w:rPr>
        <w:t>pertenecientes al</w:t>
      </w:r>
      <w:r w:rsidR="00B47F6F">
        <w:rPr>
          <w:rFonts w:ascii="Arial" w:hAnsi="Arial" w:cs="Arial"/>
          <w:snapToGrid w:val="0"/>
          <w:lang w:eastAsia="es-ES"/>
        </w:rPr>
        <w:t xml:space="preserve"> Sector P</w:t>
      </w:r>
      <w:r>
        <w:rPr>
          <w:rFonts w:ascii="Arial" w:hAnsi="Arial" w:cs="Arial"/>
          <w:snapToGrid w:val="0"/>
          <w:lang w:eastAsia="es-ES"/>
        </w:rPr>
        <w:t>rivado.</w:t>
      </w:r>
    </w:p>
    <w:p w14:paraId="7523B830" w14:textId="77777777" w:rsidR="009C5C1F" w:rsidRDefault="009C5C1F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Dentro de los beneficiarios pertenecientes al Sector Privado cabe distinguir:</w:t>
      </w:r>
    </w:p>
    <w:p w14:paraId="765E0C56" w14:textId="77777777" w:rsidR="003F3256" w:rsidRPr="00CE500E" w:rsidRDefault="003F3256" w:rsidP="009C5C1F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CE500E">
        <w:rPr>
          <w:rFonts w:ascii="Arial" w:hAnsi="Arial" w:cs="Arial"/>
          <w:snapToGrid w:val="0"/>
          <w:lang w:eastAsia="es-ES"/>
        </w:rPr>
        <w:t>PYMES</w:t>
      </w:r>
      <w:r w:rsidR="009C5C1F" w:rsidRPr="00CE500E">
        <w:rPr>
          <w:rFonts w:ascii="Arial" w:hAnsi="Arial" w:cs="Arial"/>
          <w:snapToGrid w:val="0"/>
          <w:lang w:eastAsia="es-ES"/>
        </w:rPr>
        <w:t xml:space="preserve"> y </w:t>
      </w:r>
      <w:r w:rsidR="006440FA">
        <w:rPr>
          <w:rFonts w:ascii="Arial" w:hAnsi="Arial" w:cs="Arial"/>
          <w:snapToGrid w:val="0"/>
          <w:lang w:eastAsia="es-ES"/>
        </w:rPr>
        <w:t>AUTONÓMOS</w:t>
      </w:r>
      <w:r w:rsidRPr="00CE500E">
        <w:rPr>
          <w:rFonts w:ascii="Arial" w:hAnsi="Arial" w:cs="Arial"/>
          <w:snapToGrid w:val="0"/>
          <w:lang w:eastAsia="es-ES"/>
        </w:rPr>
        <w:t xml:space="preserve">, con residencia fiscal en Cantabria, </w:t>
      </w:r>
      <w:r w:rsidR="006440FA">
        <w:rPr>
          <w:rFonts w:ascii="Arial" w:hAnsi="Arial" w:cs="Arial"/>
          <w:snapToGrid w:val="0"/>
          <w:lang w:eastAsia="es-ES"/>
        </w:rPr>
        <w:t xml:space="preserve">con </w:t>
      </w:r>
      <w:r w:rsidRPr="00CE500E">
        <w:rPr>
          <w:rFonts w:ascii="Arial" w:hAnsi="Arial" w:cs="Arial"/>
          <w:snapToGrid w:val="0"/>
          <w:lang w:eastAsia="es-ES"/>
        </w:rPr>
        <w:t>menos de 250 empleados (a tiempo completo).</w:t>
      </w:r>
    </w:p>
    <w:p w14:paraId="110C25AC" w14:textId="77777777" w:rsidR="00CE500E" w:rsidRDefault="00A369C2" w:rsidP="00CE500E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A369C2">
        <w:rPr>
          <w:rFonts w:ascii="Arial" w:hAnsi="Arial" w:cs="Arial"/>
          <w:snapToGrid w:val="0"/>
          <w:lang w:eastAsia="es-ES"/>
        </w:rPr>
        <w:t>Empresas de mediana c</w:t>
      </w:r>
      <w:r w:rsidR="00B47F6F">
        <w:rPr>
          <w:rFonts w:ascii="Arial" w:hAnsi="Arial" w:cs="Arial"/>
          <w:snapToGrid w:val="0"/>
          <w:lang w:eastAsia="es-ES"/>
        </w:rPr>
        <w:t>apitalización autónomas (MIDCAPS</w:t>
      </w:r>
      <w:r w:rsidRPr="00A369C2">
        <w:rPr>
          <w:rFonts w:ascii="Arial" w:hAnsi="Arial" w:cs="Arial"/>
          <w:snapToGrid w:val="0"/>
          <w:lang w:eastAsia="es-ES"/>
        </w:rPr>
        <w:t>), cuya plantilla del grupo consolidado es de 250 empleados como mínimo (a tiempo completo) y de 3.000</w:t>
      </w:r>
      <w:r w:rsidR="006440FA">
        <w:rPr>
          <w:rFonts w:ascii="Arial" w:hAnsi="Arial" w:cs="Arial"/>
          <w:snapToGrid w:val="0"/>
          <w:lang w:eastAsia="es-ES"/>
        </w:rPr>
        <w:t xml:space="preserve"> empleados</w:t>
      </w:r>
      <w:r w:rsidRPr="00A369C2">
        <w:rPr>
          <w:rFonts w:ascii="Arial" w:hAnsi="Arial" w:cs="Arial"/>
          <w:snapToGrid w:val="0"/>
          <w:lang w:eastAsia="es-ES"/>
        </w:rPr>
        <w:t xml:space="preserve"> como máximo.</w:t>
      </w:r>
    </w:p>
    <w:p w14:paraId="1A0DF6A7" w14:textId="77777777" w:rsidR="00CD5560" w:rsidRDefault="00CD5560" w:rsidP="00DB49D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Con carácter general, los beneficiarios pertenecientes al Sector Privado, deberán cumplir las siguientes premisas para obtener la condición de beneficiario:</w:t>
      </w:r>
    </w:p>
    <w:p w14:paraId="24BC1CDE" w14:textId="77777777" w:rsidR="00CD5560" w:rsidRDefault="00CD5560" w:rsidP="00CD5560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 xml:space="preserve">No deberán ser consideradas como </w:t>
      </w:r>
      <w:r w:rsidR="00226998">
        <w:rPr>
          <w:rFonts w:ascii="Arial" w:hAnsi="Arial" w:cs="Arial"/>
          <w:snapToGrid w:val="0"/>
          <w:lang w:eastAsia="es-ES"/>
        </w:rPr>
        <w:t>“</w:t>
      </w:r>
      <w:r>
        <w:rPr>
          <w:rFonts w:ascii="Arial" w:hAnsi="Arial" w:cs="Arial"/>
          <w:snapToGrid w:val="0"/>
          <w:lang w:eastAsia="es-ES"/>
        </w:rPr>
        <w:t>empresas en crisis</w:t>
      </w:r>
      <w:r w:rsidR="00226998">
        <w:rPr>
          <w:rFonts w:ascii="Arial" w:hAnsi="Arial" w:cs="Arial"/>
          <w:snapToGrid w:val="0"/>
          <w:lang w:eastAsia="es-ES"/>
        </w:rPr>
        <w:t>”</w:t>
      </w:r>
      <w:r>
        <w:rPr>
          <w:rFonts w:ascii="Arial" w:hAnsi="Arial" w:cs="Arial"/>
          <w:snapToGrid w:val="0"/>
          <w:lang w:eastAsia="es-ES"/>
        </w:rPr>
        <w:t xml:space="preserve"> </w:t>
      </w:r>
      <w:r w:rsidR="00226998">
        <w:rPr>
          <w:rFonts w:ascii="Arial" w:hAnsi="Arial" w:cs="Arial"/>
          <w:snapToGrid w:val="0"/>
          <w:lang w:eastAsia="es-ES"/>
        </w:rPr>
        <w:t>según lo definido por la UE en “Comunicación de la Comisión-Directrices Comunitarias sobre ayudas estatales de salvamento y de reestructuración de empresas en crisis” (Diario Oficial nº244 de 01/10/2004).</w:t>
      </w:r>
    </w:p>
    <w:p w14:paraId="5FAC2CF7" w14:textId="77777777" w:rsidR="00CD5560" w:rsidRDefault="00CD5560" w:rsidP="00CD5560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Deberán estar al corriente de pagos con las Administraciones Públicas.</w:t>
      </w:r>
    </w:p>
    <w:p w14:paraId="6B45E209" w14:textId="77777777" w:rsidR="00CD5560" w:rsidRDefault="00CD5560" w:rsidP="00CD5560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En el caso de financiación de proyectos de inversión, éstos deberán ser técnicamente viables.</w:t>
      </w:r>
    </w:p>
    <w:p w14:paraId="72FD5918" w14:textId="77777777" w:rsidR="00CD5560" w:rsidRDefault="00CD5560" w:rsidP="00DB49D8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CD5560">
        <w:rPr>
          <w:rFonts w:ascii="Arial" w:hAnsi="Arial" w:cs="Arial"/>
          <w:snapToGrid w:val="0"/>
          <w:lang w:eastAsia="es-ES"/>
        </w:rPr>
        <w:t>Deberá justificarse la capacidad de reembolso de la financiación garantizada.</w:t>
      </w:r>
    </w:p>
    <w:p w14:paraId="7C4FE839" w14:textId="77777777" w:rsidR="00522F50" w:rsidRDefault="00522F50" w:rsidP="00742C4F">
      <w:pPr>
        <w:ind w:firstLine="708"/>
        <w:jc w:val="both"/>
        <w:rPr>
          <w:rFonts w:ascii="Arial" w:hAnsi="Arial" w:cs="Arial"/>
          <w:b/>
          <w:snapToGrid w:val="0"/>
          <w:lang w:eastAsia="es-ES"/>
        </w:rPr>
      </w:pPr>
    </w:p>
    <w:p w14:paraId="208CD250" w14:textId="77777777" w:rsidR="00B8362D" w:rsidRPr="00742C4F" w:rsidRDefault="00522F50" w:rsidP="00742C4F">
      <w:pPr>
        <w:ind w:firstLine="708"/>
        <w:jc w:val="both"/>
        <w:rPr>
          <w:rFonts w:ascii="Arial" w:hAnsi="Arial" w:cs="Arial"/>
          <w:b/>
          <w:snapToGrid w:val="0"/>
          <w:lang w:eastAsia="es-ES"/>
        </w:rPr>
      </w:pPr>
      <w:r>
        <w:rPr>
          <w:rFonts w:ascii="Arial" w:hAnsi="Arial" w:cs="Arial"/>
          <w:b/>
          <w:snapToGrid w:val="0"/>
          <w:lang w:eastAsia="es-ES"/>
        </w:rPr>
        <w:t>2</w:t>
      </w:r>
      <w:r w:rsidR="00B8362D" w:rsidRPr="00742C4F">
        <w:rPr>
          <w:rFonts w:ascii="Arial" w:hAnsi="Arial" w:cs="Arial"/>
          <w:b/>
          <w:snapToGrid w:val="0"/>
          <w:lang w:eastAsia="es-ES"/>
        </w:rPr>
        <w:t>. Características de la operación de crédito garantizada o afianzada.</w:t>
      </w:r>
    </w:p>
    <w:p w14:paraId="556D076D" w14:textId="60763C12" w:rsidR="000B558C" w:rsidRDefault="00CE500E" w:rsidP="00CE500E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 xml:space="preserve">ICAF </w:t>
      </w:r>
      <w:r w:rsidR="00DE5F15">
        <w:rPr>
          <w:rFonts w:ascii="Arial" w:hAnsi="Arial" w:cs="Arial"/>
          <w:snapToGrid w:val="0"/>
          <w:lang w:eastAsia="es-ES"/>
        </w:rPr>
        <w:t>se ha fijado como objet</w:t>
      </w:r>
      <w:r w:rsidR="00AC1F08">
        <w:rPr>
          <w:rFonts w:ascii="Arial" w:hAnsi="Arial" w:cs="Arial"/>
          <w:snapToGrid w:val="0"/>
          <w:lang w:eastAsia="es-ES"/>
        </w:rPr>
        <w:t>ivo poner a disposición de los b</w:t>
      </w:r>
      <w:r w:rsidR="00DE5F15">
        <w:rPr>
          <w:rFonts w:ascii="Arial" w:hAnsi="Arial" w:cs="Arial"/>
          <w:snapToGrid w:val="0"/>
          <w:lang w:eastAsia="es-ES"/>
        </w:rPr>
        <w:t>eneficiarios anteriormente descritos un volumen agregado de</w:t>
      </w:r>
      <w:r>
        <w:rPr>
          <w:rFonts w:ascii="Arial" w:hAnsi="Arial" w:cs="Arial"/>
          <w:snapToGrid w:val="0"/>
          <w:lang w:eastAsia="es-ES"/>
        </w:rPr>
        <w:t xml:space="preserve"> avales</w:t>
      </w:r>
      <w:r w:rsidR="00C56C21">
        <w:rPr>
          <w:rFonts w:ascii="Arial" w:hAnsi="Arial" w:cs="Arial"/>
          <w:snapToGrid w:val="0"/>
          <w:lang w:eastAsia="es-ES"/>
        </w:rPr>
        <w:t xml:space="preserve"> por importe de </w:t>
      </w:r>
      <w:r w:rsidR="00522F50">
        <w:rPr>
          <w:rFonts w:ascii="Arial" w:hAnsi="Arial" w:cs="Arial"/>
          <w:snapToGrid w:val="0"/>
          <w:lang w:eastAsia="es-ES"/>
        </w:rPr>
        <w:t>1</w:t>
      </w:r>
      <w:r w:rsidR="00662615">
        <w:rPr>
          <w:rFonts w:ascii="Arial" w:hAnsi="Arial" w:cs="Arial"/>
          <w:snapToGrid w:val="0"/>
          <w:lang w:eastAsia="es-ES"/>
        </w:rPr>
        <w:t>5</w:t>
      </w:r>
      <w:r w:rsidR="00DE5F15">
        <w:rPr>
          <w:rFonts w:ascii="Arial" w:hAnsi="Arial" w:cs="Arial"/>
          <w:snapToGrid w:val="0"/>
          <w:lang w:eastAsia="es-ES"/>
        </w:rPr>
        <w:t xml:space="preserve"> millones de euros</w:t>
      </w:r>
      <w:r w:rsidR="006152FF">
        <w:rPr>
          <w:rFonts w:ascii="Arial" w:hAnsi="Arial" w:cs="Arial"/>
          <w:snapToGrid w:val="0"/>
          <w:lang w:eastAsia="es-ES"/>
        </w:rPr>
        <w:t xml:space="preserve"> para el ejercicio 20</w:t>
      </w:r>
      <w:r w:rsidR="00662615">
        <w:rPr>
          <w:rFonts w:ascii="Arial" w:hAnsi="Arial" w:cs="Arial"/>
          <w:snapToGrid w:val="0"/>
          <w:lang w:eastAsia="es-ES"/>
        </w:rPr>
        <w:t>20</w:t>
      </w:r>
      <w:r w:rsidR="00AB44A6">
        <w:rPr>
          <w:rFonts w:ascii="Arial" w:hAnsi="Arial" w:cs="Arial"/>
          <w:snapToGrid w:val="0"/>
          <w:lang w:eastAsia="es-ES"/>
        </w:rPr>
        <w:t xml:space="preserve">. </w:t>
      </w:r>
    </w:p>
    <w:p w14:paraId="52C2BB8F" w14:textId="77777777" w:rsidR="00CE500E" w:rsidRPr="00522F50" w:rsidRDefault="00CE500E" w:rsidP="002A7F18">
      <w:pPr>
        <w:spacing w:line="240" w:lineRule="auto"/>
        <w:jc w:val="both"/>
        <w:rPr>
          <w:rFonts w:ascii="Arial" w:hAnsi="Arial" w:cs="Arial"/>
          <w:b/>
          <w:snapToGrid w:val="0"/>
          <w:lang w:eastAsia="es-ES"/>
        </w:rPr>
      </w:pPr>
      <w:r w:rsidRPr="00522F50">
        <w:rPr>
          <w:rFonts w:ascii="Arial" w:hAnsi="Arial" w:cs="Arial"/>
          <w:b/>
          <w:snapToGrid w:val="0"/>
          <w:u w:val="single"/>
          <w:lang w:eastAsia="es-ES"/>
        </w:rPr>
        <w:t xml:space="preserve">Línea de Avales para PYMES y </w:t>
      </w:r>
      <w:r w:rsidR="003F253A" w:rsidRPr="00522F50">
        <w:rPr>
          <w:rFonts w:ascii="Arial" w:hAnsi="Arial" w:cs="Arial"/>
          <w:b/>
          <w:snapToGrid w:val="0"/>
          <w:u w:val="single"/>
          <w:lang w:eastAsia="es-ES"/>
        </w:rPr>
        <w:t>AUTÓNOMOS</w:t>
      </w:r>
      <w:r w:rsidRPr="00522F50">
        <w:rPr>
          <w:rFonts w:ascii="Arial" w:hAnsi="Arial" w:cs="Arial"/>
          <w:b/>
          <w:snapToGrid w:val="0"/>
          <w:lang w:eastAsia="es-ES"/>
        </w:rPr>
        <w:t>:</w:t>
      </w:r>
    </w:p>
    <w:p w14:paraId="13A24A6C" w14:textId="77777777" w:rsidR="008B6CA5" w:rsidRDefault="00506573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Importe previsto: 5</w:t>
      </w:r>
      <w:r w:rsidR="008B6CA5">
        <w:rPr>
          <w:rFonts w:ascii="Arial" w:hAnsi="Arial" w:cs="Arial"/>
          <w:snapToGrid w:val="0"/>
          <w:lang w:eastAsia="es-ES"/>
        </w:rPr>
        <w:t>.000.000 euros.</w:t>
      </w:r>
    </w:p>
    <w:p w14:paraId="540DD32C" w14:textId="77777777" w:rsidR="00D91B90" w:rsidRDefault="003F253A" w:rsidP="00D91B90">
      <w:pPr>
        <w:pStyle w:val="Ttulo"/>
        <w:jc w:val="both"/>
        <w:rPr>
          <w:rFonts w:eastAsia="Calibri" w:cs="Arial"/>
          <w:b w:val="0"/>
          <w:snapToGrid w:val="0"/>
          <w:sz w:val="22"/>
          <w:szCs w:val="22"/>
          <w:lang w:val="es-ES"/>
        </w:rPr>
      </w:pPr>
      <w:r>
        <w:rPr>
          <w:rFonts w:eastAsia="Calibri" w:cs="Arial"/>
          <w:b w:val="0"/>
          <w:snapToGrid w:val="0"/>
          <w:sz w:val="22"/>
          <w:szCs w:val="22"/>
          <w:lang w:val="es-ES"/>
        </w:rPr>
        <w:t>Dentro de esta Línea de Avales para PYMES y AUTONOMOS, las inversiones financiables serán: inversión en activos tangibles o intangibles</w:t>
      </w:r>
      <w:r w:rsidR="00650A1E">
        <w:rPr>
          <w:rFonts w:eastAsia="Calibri" w:cs="Arial"/>
          <w:b w:val="0"/>
          <w:snapToGrid w:val="0"/>
          <w:sz w:val="22"/>
          <w:szCs w:val="22"/>
          <w:lang w:val="es-ES"/>
        </w:rPr>
        <w:t>,</w:t>
      </w:r>
      <w:r w:rsidR="00976E98">
        <w:rPr>
          <w:rFonts w:eastAsia="Calibri" w:cs="Arial"/>
          <w:b w:val="0"/>
          <w:snapToGrid w:val="0"/>
          <w:sz w:val="22"/>
          <w:szCs w:val="22"/>
          <w:lang w:val="es-ES"/>
        </w:rPr>
        <w:t xml:space="preserve"> y</w:t>
      </w:r>
      <w:r w:rsidR="00650A1E">
        <w:rPr>
          <w:rFonts w:eastAsia="Calibri" w:cs="Arial"/>
          <w:b w:val="0"/>
          <w:snapToGrid w:val="0"/>
          <w:sz w:val="22"/>
          <w:szCs w:val="22"/>
          <w:lang w:val="es-ES"/>
        </w:rPr>
        <w:t xml:space="preserve"> capital</w:t>
      </w:r>
      <w:r>
        <w:rPr>
          <w:rFonts w:eastAsia="Calibri" w:cs="Arial"/>
          <w:b w:val="0"/>
          <w:snapToGrid w:val="0"/>
          <w:sz w:val="22"/>
          <w:szCs w:val="22"/>
          <w:lang w:val="es-ES"/>
        </w:rPr>
        <w:t xml:space="preserve"> circulante </w:t>
      </w:r>
      <w:r w:rsidR="00650A1E">
        <w:rPr>
          <w:rFonts w:eastAsia="Calibri" w:cs="Arial"/>
          <w:b w:val="0"/>
          <w:snapToGrid w:val="0"/>
          <w:sz w:val="22"/>
          <w:szCs w:val="22"/>
          <w:lang w:val="es-ES"/>
        </w:rPr>
        <w:t xml:space="preserve">(materias primas, personal, gastos generales, </w:t>
      </w:r>
      <w:proofErr w:type="spellStart"/>
      <w:r w:rsidR="00650A1E">
        <w:rPr>
          <w:rFonts w:eastAsia="Calibri" w:cs="Arial"/>
          <w:b w:val="0"/>
          <w:snapToGrid w:val="0"/>
          <w:sz w:val="22"/>
          <w:szCs w:val="22"/>
          <w:lang w:val="es-ES"/>
        </w:rPr>
        <w:t>etc</w:t>
      </w:r>
      <w:proofErr w:type="spellEnd"/>
      <w:r w:rsidR="00251AC0">
        <w:rPr>
          <w:rFonts w:eastAsia="Calibri" w:cs="Arial"/>
          <w:b w:val="0"/>
          <w:snapToGrid w:val="0"/>
          <w:sz w:val="22"/>
          <w:szCs w:val="22"/>
          <w:lang w:val="es-ES"/>
        </w:rPr>
        <w:t>)</w:t>
      </w:r>
      <w:r w:rsidR="00976E98">
        <w:rPr>
          <w:rFonts w:eastAsia="Calibri" w:cs="Arial"/>
          <w:b w:val="0"/>
          <w:snapToGrid w:val="0"/>
          <w:sz w:val="22"/>
          <w:szCs w:val="22"/>
          <w:lang w:val="es-ES"/>
        </w:rPr>
        <w:t>.</w:t>
      </w:r>
    </w:p>
    <w:p w14:paraId="316B12D5" w14:textId="77777777" w:rsidR="00650A1E" w:rsidRPr="003F253A" w:rsidRDefault="00650A1E" w:rsidP="00D91B90">
      <w:pPr>
        <w:pStyle w:val="Ttulo"/>
        <w:jc w:val="both"/>
        <w:rPr>
          <w:rFonts w:cs="Arial"/>
          <w:snapToGrid w:val="0"/>
          <w:lang w:val="es-ES"/>
        </w:rPr>
      </w:pPr>
    </w:p>
    <w:p w14:paraId="73BE32AB" w14:textId="77777777" w:rsidR="00204F00" w:rsidRDefault="00204F00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El aval concedido por ICAF, responderá frente a la financiación otorgada por una entidad de crédito</w:t>
      </w:r>
      <w:r w:rsidR="0099033C">
        <w:rPr>
          <w:rFonts w:ascii="Arial" w:hAnsi="Arial" w:cs="Arial"/>
          <w:snapToGrid w:val="0"/>
          <w:lang w:eastAsia="es-ES"/>
        </w:rPr>
        <w:t>,</w:t>
      </w:r>
      <w:r>
        <w:rPr>
          <w:rFonts w:ascii="Arial" w:hAnsi="Arial" w:cs="Arial"/>
          <w:snapToGrid w:val="0"/>
          <w:lang w:eastAsia="es-ES"/>
        </w:rPr>
        <w:t xml:space="preserve"> en un porcentaje de cobertura no superior al 80% del total de la finan</w:t>
      </w:r>
      <w:r w:rsidR="00CE500E">
        <w:rPr>
          <w:rFonts w:ascii="Arial" w:hAnsi="Arial" w:cs="Arial"/>
          <w:snapToGrid w:val="0"/>
          <w:lang w:eastAsia="es-ES"/>
        </w:rPr>
        <w:t xml:space="preserve">ciación dispuesta, estableciendo porcentajes de cobertura </w:t>
      </w:r>
      <w:r w:rsidR="00965F30">
        <w:rPr>
          <w:rFonts w:ascii="Arial" w:hAnsi="Arial" w:cs="Arial"/>
          <w:snapToGrid w:val="0"/>
          <w:lang w:eastAsia="es-ES"/>
        </w:rPr>
        <w:t>no superior al 75%</w:t>
      </w:r>
      <w:r w:rsidR="00CE500E">
        <w:rPr>
          <w:rFonts w:ascii="Arial" w:hAnsi="Arial" w:cs="Arial"/>
          <w:snapToGrid w:val="0"/>
          <w:lang w:eastAsia="es-ES"/>
        </w:rPr>
        <w:t xml:space="preserve"> en el caso de que la finalidad de la financiación sea </w:t>
      </w:r>
      <w:r w:rsidR="00251AC0">
        <w:rPr>
          <w:rFonts w:ascii="Arial" w:hAnsi="Arial" w:cs="Arial"/>
          <w:snapToGrid w:val="0"/>
          <w:lang w:eastAsia="es-ES"/>
        </w:rPr>
        <w:t>capital circulante</w:t>
      </w:r>
      <w:r w:rsidR="00CE500E">
        <w:rPr>
          <w:rFonts w:ascii="Arial" w:hAnsi="Arial" w:cs="Arial"/>
          <w:snapToGrid w:val="0"/>
          <w:lang w:eastAsia="es-ES"/>
        </w:rPr>
        <w:t>.</w:t>
      </w:r>
    </w:p>
    <w:p w14:paraId="62AABA49" w14:textId="77777777" w:rsidR="00522F50" w:rsidRDefault="00522F50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</w:p>
    <w:p w14:paraId="4AB97F93" w14:textId="77777777" w:rsidR="002E4E5D" w:rsidRDefault="002E4E5D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 xml:space="preserve">De los porcentajes </w:t>
      </w:r>
      <w:proofErr w:type="spellStart"/>
      <w:r>
        <w:rPr>
          <w:rFonts w:ascii="Arial" w:hAnsi="Arial" w:cs="Arial"/>
          <w:snapToGrid w:val="0"/>
          <w:lang w:eastAsia="es-ES"/>
        </w:rPr>
        <w:t>coberturados</w:t>
      </w:r>
      <w:proofErr w:type="spellEnd"/>
      <w:r>
        <w:rPr>
          <w:rFonts w:ascii="Arial" w:hAnsi="Arial" w:cs="Arial"/>
          <w:snapToGrid w:val="0"/>
          <w:lang w:eastAsia="es-ES"/>
        </w:rPr>
        <w:t>, se excluirán en todo caso, los intereses y otros gastos ligados a la financiación garantizada. Además</w:t>
      </w:r>
      <w:r w:rsidR="00251AC0">
        <w:rPr>
          <w:rFonts w:ascii="Arial" w:hAnsi="Arial" w:cs="Arial"/>
          <w:snapToGrid w:val="0"/>
          <w:lang w:eastAsia="es-ES"/>
        </w:rPr>
        <w:t>,</w:t>
      </w:r>
      <w:r>
        <w:rPr>
          <w:rFonts w:ascii="Arial" w:hAnsi="Arial" w:cs="Arial"/>
          <w:snapToGrid w:val="0"/>
          <w:lang w:eastAsia="es-ES"/>
        </w:rPr>
        <w:t xml:space="preserve"> la cantidad garantizada irá disminuyendo proporcionalmente a la minoración del préstamo u obligación financiera garantizada, de tal forma que nunca se supere la cobertura del 80% del préstamo u obligación financiera pendiente.</w:t>
      </w:r>
    </w:p>
    <w:p w14:paraId="49600A4F" w14:textId="77777777" w:rsidR="00430844" w:rsidRDefault="00312942" w:rsidP="00430844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 xml:space="preserve">El </w:t>
      </w:r>
      <w:r w:rsidR="00430844">
        <w:rPr>
          <w:rFonts w:ascii="Arial" w:hAnsi="Arial" w:cs="Arial"/>
          <w:snapToGrid w:val="0"/>
          <w:lang w:eastAsia="es-ES"/>
        </w:rPr>
        <w:t xml:space="preserve">importe de garantía por cliente se establecerá entre un mínimo de </w:t>
      </w:r>
      <w:r w:rsidR="006152FF">
        <w:rPr>
          <w:rFonts w:ascii="Arial" w:hAnsi="Arial" w:cs="Arial"/>
          <w:snapToGrid w:val="0"/>
          <w:lang w:eastAsia="es-ES"/>
        </w:rPr>
        <w:t>5</w:t>
      </w:r>
      <w:r w:rsidR="00430844">
        <w:rPr>
          <w:rFonts w:ascii="Arial" w:hAnsi="Arial" w:cs="Arial"/>
          <w:snapToGrid w:val="0"/>
          <w:lang w:eastAsia="es-ES"/>
        </w:rPr>
        <w:t xml:space="preserve">0.000 euros y un máximo de 1.000.000 euros. </w:t>
      </w:r>
    </w:p>
    <w:p w14:paraId="047865B9" w14:textId="77777777" w:rsidR="002E4E5D" w:rsidRDefault="00382474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2E4E5D">
        <w:rPr>
          <w:rFonts w:ascii="Arial" w:hAnsi="Arial" w:cs="Arial"/>
          <w:snapToGrid w:val="0"/>
          <w:lang w:eastAsia="es-ES"/>
        </w:rPr>
        <w:t>El plazo de la garantía otorgada</w:t>
      </w:r>
      <w:r w:rsidR="002E4E5D">
        <w:rPr>
          <w:rFonts w:ascii="Arial" w:hAnsi="Arial" w:cs="Arial"/>
          <w:snapToGrid w:val="0"/>
          <w:lang w:eastAsia="es-ES"/>
        </w:rPr>
        <w:t xml:space="preserve"> dependerá del destino de la financiación garantizada:</w:t>
      </w:r>
    </w:p>
    <w:p w14:paraId="19E328B3" w14:textId="77777777" w:rsidR="00382474" w:rsidRDefault="002E4E5D" w:rsidP="00312942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 xml:space="preserve">Liquidez: </w:t>
      </w:r>
      <w:r w:rsidR="00BF29C6">
        <w:rPr>
          <w:rFonts w:ascii="Arial" w:hAnsi="Arial" w:cs="Arial"/>
          <w:snapToGrid w:val="0"/>
          <w:lang w:eastAsia="es-ES"/>
        </w:rPr>
        <w:t xml:space="preserve">un plazo no superior a </w:t>
      </w:r>
      <w:r w:rsidR="00506573">
        <w:rPr>
          <w:rFonts w:ascii="Arial" w:hAnsi="Arial" w:cs="Arial"/>
          <w:snapToGrid w:val="0"/>
          <w:lang w:eastAsia="es-ES"/>
        </w:rPr>
        <w:t>7</w:t>
      </w:r>
      <w:r w:rsidR="00BF29C6">
        <w:rPr>
          <w:rFonts w:ascii="Arial" w:hAnsi="Arial" w:cs="Arial"/>
          <w:snapToGrid w:val="0"/>
          <w:lang w:eastAsia="es-ES"/>
        </w:rPr>
        <w:t xml:space="preserve"> años.</w:t>
      </w:r>
    </w:p>
    <w:p w14:paraId="3A9D213C" w14:textId="77777777" w:rsidR="002E4E5D" w:rsidRDefault="008B6CA5" w:rsidP="00312942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I</w:t>
      </w:r>
      <w:r w:rsidR="002E4E5D">
        <w:rPr>
          <w:rFonts w:ascii="Arial" w:hAnsi="Arial" w:cs="Arial"/>
          <w:snapToGrid w:val="0"/>
          <w:lang w:eastAsia="es-ES"/>
        </w:rPr>
        <w:t>nversión</w:t>
      </w:r>
      <w:r w:rsidR="00930A01">
        <w:rPr>
          <w:rFonts w:ascii="Arial" w:hAnsi="Arial" w:cs="Arial"/>
          <w:snapToGrid w:val="0"/>
          <w:lang w:eastAsia="es-ES"/>
        </w:rPr>
        <w:t xml:space="preserve"> o reestructuraciones</w:t>
      </w:r>
      <w:r w:rsidR="002E4E5D">
        <w:rPr>
          <w:rFonts w:ascii="Arial" w:hAnsi="Arial" w:cs="Arial"/>
          <w:snapToGrid w:val="0"/>
          <w:lang w:eastAsia="es-ES"/>
        </w:rPr>
        <w:t>:</w:t>
      </w:r>
      <w:r w:rsidR="00BF29C6">
        <w:rPr>
          <w:rFonts w:ascii="Arial" w:hAnsi="Arial" w:cs="Arial"/>
          <w:snapToGrid w:val="0"/>
          <w:lang w:eastAsia="es-ES"/>
        </w:rPr>
        <w:t xml:space="preserve"> un plazo no superior a </w:t>
      </w:r>
      <w:r w:rsidR="006152FF">
        <w:rPr>
          <w:rFonts w:ascii="Arial" w:hAnsi="Arial" w:cs="Arial"/>
          <w:snapToGrid w:val="0"/>
          <w:lang w:eastAsia="es-ES"/>
        </w:rPr>
        <w:t>15</w:t>
      </w:r>
      <w:r w:rsidR="00AE27B4">
        <w:rPr>
          <w:rFonts w:ascii="Arial" w:hAnsi="Arial" w:cs="Arial"/>
          <w:snapToGrid w:val="0"/>
          <w:lang w:eastAsia="es-ES"/>
        </w:rPr>
        <w:t xml:space="preserve"> años.</w:t>
      </w:r>
    </w:p>
    <w:p w14:paraId="3910DC34" w14:textId="4E460A3C" w:rsidR="00C50819" w:rsidRDefault="00622734" w:rsidP="00622734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312942">
        <w:rPr>
          <w:rFonts w:ascii="Arial" w:hAnsi="Arial" w:cs="Arial"/>
          <w:snapToGrid w:val="0"/>
          <w:lang w:eastAsia="es-ES"/>
        </w:rPr>
        <w:t xml:space="preserve">El coste financiero del las operaciones formalizadas a través de esta línea, será determinado en base a </w:t>
      </w:r>
      <w:r w:rsidR="00965F30">
        <w:rPr>
          <w:rFonts w:ascii="Arial" w:hAnsi="Arial" w:cs="Arial"/>
          <w:snapToGrid w:val="0"/>
          <w:lang w:eastAsia="es-ES"/>
        </w:rPr>
        <w:t xml:space="preserve">la política de precios </w:t>
      </w:r>
      <w:r w:rsidR="00873A56">
        <w:rPr>
          <w:rFonts w:ascii="Arial" w:hAnsi="Arial" w:cs="Arial"/>
          <w:snapToGrid w:val="0"/>
          <w:lang w:eastAsia="es-ES"/>
        </w:rPr>
        <w:t>vigente en cada momento aprobada</w:t>
      </w:r>
      <w:r w:rsidRPr="00312942">
        <w:rPr>
          <w:rFonts w:ascii="Arial" w:hAnsi="Arial" w:cs="Arial"/>
          <w:snapToGrid w:val="0"/>
          <w:lang w:eastAsia="es-ES"/>
        </w:rPr>
        <w:t xml:space="preserve"> por </w:t>
      </w:r>
      <w:r w:rsidR="00965F30">
        <w:rPr>
          <w:rFonts w:ascii="Arial" w:hAnsi="Arial" w:cs="Arial"/>
          <w:snapToGrid w:val="0"/>
          <w:lang w:eastAsia="es-ES"/>
        </w:rPr>
        <w:t xml:space="preserve"> ICAF</w:t>
      </w:r>
      <w:r w:rsidRPr="00312942">
        <w:rPr>
          <w:rFonts w:ascii="Arial" w:hAnsi="Arial" w:cs="Arial"/>
          <w:snapToGrid w:val="0"/>
          <w:lang w:eastAsia="es-ES"/>
        </w:rPr>
        <w:t xml:space="preserve"> </w:t>
      </w:r>
      <w:r w:rsidR="002074B2" w:rsidRPr="00312942">
        <w:rPr>
          <w:rFonts w:ascii="Arial" w:hAnsi="Arial" w:cs="Arial"/>
          <w:snapToGrid w:val="0"/>
          <w:lang w:eastAsia="es-ES"/>
        </w:rPr>
        <w:t xml:space="preserve">en función del </w:t>
      </w:r>
      <w:r w:rsidRPr="00312942">
        <w:rPr>
          <w:rFonts w:ascii="Arial" w:hAnsi="Arial" w:cs="Arial"/>
          <w:snapToGrid w:val="0"/>
          <w:lang w:eastAsia="es-ES"/>
        </w:rPr>
        <w:t>riesgo del titular de la operación</w:t>
      </w:r>
      <w:r w:rsidR="002074B2" w:rsidRPr="00312942">
        <w:rPr>
          <w:rFonts w:ascii="Arial" w:hAnsi="Arial" w:cs="Arial"/>
          <w:snapToGrid w:val="0"/>
          <w:lang w:eastAsia="es-ES"/>
        </w:rPr>
        <w:t xml:space="preserve"> y</w:t>
      </w:r>
      <w:r w:rsidRPr="00312942">
        <w:rPr>
          <w:rFonts w:ascii="Arial" w:hAnsi="Arial" w:cs="Arial"/>
          <w:snapToGrid w:val="0"/>
          <w:lang w:eastAsia="es-ES"/>
        </w:rPr>
        <w:t xml:space="preserve"> las garantías presentadas</w:t>
      </w:r>
      <w:r w:rsidR="002074B2" w:rsidRPr="00312942">
        <w:rPr>
          <w:rFonts w:ascii="Arial" w:hAnsi="Arial" w:cs="Arial"/>
          <w:snapToGrid w:val="0"/>
          <w:lang w:eastAsia="es-ES"/>
        </w:rPr>
        <w:t xml:space="preserve"> en la misma</w:t>
      </w:r>
      <w:r w:rsidRPr="00312942">
        <w:rPr>
          <w:rFonts w:ascii="Arial" w:hAnsi="Arial" w:cs="Arial"/>
          <w:snapToGrid w:val="0"/>
          <w:lang w:eastAsia="es-ES"/>
        </w:rPr>
        <w:t>.</w:t>
      </w:r>
      <w:r w:rsidR="00806A2F">
        <w:rPr>
          <w:rFonts w:ascii="Arial" w:hAnsi="Arial" w:cs="Arial"/>
          <w:snapToGrid w:val="0"/>
          <w:lang w:eastAsia="es-ES"/>
        </w:rPr>
        <w:t xml:space="preserve"> Dicho coste se esta</w:t>
      </w:r>
      <w:r w:rsidR="00506573">
        <w:rPr>
          <w:rFonts w:ascii="Arial" w:hAnsi="Arial" w:cs="Arial"/>
          <w:snapToGrid w:val="0"/>
          <w:lang w:eastAsia="es-ES"/>
        </w:rPr>
        <w:t xml:space="preserve">blecerá entre un mínimo del </w:t>
      </w:r>
      <w:r w:rsidR="00662615">
        <w:rPr>
          <w:rFonts w:ascii="Arial" w:hAnsi="Arial" w:cs="Arial"/>
          <w:snapToGrid w:val="0"/>
          <w:lang w:eastAsia="es-ES"/>
        </w:rPr>
        <w:t>0,90</w:t>
      </w:r>
      <w:r w:rsidR="00806A2F">
        <w:rPr>
          <w:rFonts w:ascii="Arial" w:hAnsi="Arial" w:cs="Arial"/>
          <w:snapToGrid w:val="0"/>
          <w:lang w:eastAsia="es-ES"/>
        </w:rPr>
        <w:t>% anual sobre el i</w:t>
      </w:r>
      <w:r w:rsidR="00506573">
        <w:rPr>
          <w:rFonts w:ascii="Arial" w:hAnsi="Arial" w:cs="Arial"/>
          <w:snapToGrid w:val="0"/>
          <w:lang w:eastAsia="es-ES"/>
        </w:rPr>
        <w:t>mporte garantizado hasta un 3,</w:t>
      </w:r>
      <w:r w:rsidR="00662615">
        <w:rPr>
          <w:rFonts w:ascii="Arial" w:hAnsi="Arial" w:cs="Arial"/>
          <w:snapToGrid w:val="0"/>
          <w:lang w:eastAsia="es-ES"/>
        </w:rPr>
        <w:t>0</w:t>
      </w:r>
      <w:r w:rsidR="00506573">
        <w:rPr>
          <w:rFonts w:ascii="Arial" w:hAnsi="Arial" w:cs="Arial"/>
          <w:snapToGrid w:val="0"/>
          <w:lang w:eastAsia="es-ES"/>
        </w:rPr>
        <w:t>0</w:t>
      </w:r>
      <w:r w:rsidR="00806A2F">
        <w:rPr>
          <w:rFonts w:ascii="Arial" w:hAnsi="Arial" w:cs="Arial"/>
          <w:snapToGrid w:val="0"/>
          <w:lang w:eastAsia="es-ES"/>
        </w:rPr>
        <w:t>% anual.</w:t>
      </w:r>
    </w:p>
    <w:p w14:paraId="56DC95D3" w14:textId="77777777" w:rsidR="00806A2F" w:rsidRDefault="00806A2F" w:rsidP="00622734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Por último, el coste financiero final total  del Beneficiario de esta Línea no podrá ser superior al 6,00% anual.</w:t>
      </w:r>
    </w:p>
    <w:p w14:paraId="676C9ECF" w14:textId="77777777" w:rsidR="00CE500E" w:rsidRDefault="000B558C" w:rsidP="00DE3455">
      <w:pPr>
        <w:jc w:val="both"/>
        <w:rPr>
          <w:rFonts w:ascii="Arial" w:hAnsi="Arial" w:cs="Arial"/>
          <w:snapToGrid w:val="0"/>
          <w:u w:val="single"/>
          <w:lang w:eastAsia="es-ES"/>
        </w:rPr>
      </w:pPr>
      <w:r>
        <w:rPr>
          <w:rFonts w:ascii="Arial" w:hAnsi="Arial" w:cs="Arial"/>
          <w:snapToGrid w:val="0"/>
          <w:u w:val="single"/>
          <w:lang w:eastAsia="es-ES"/>
        </w:rPr>
        <w:t>4</w:t>
      </w:r>
      <w:r w:rsidR="00CE500E" w:rsidRPr="009E251D">
        <w:rPr>
          <w:rFonts w:ascii="Arial" w:hAnsi="Arial" w:cs="Arial"/>
          <w:snapToGrid w:val="0"/>
          <w:u w:val="single"/>
          <w:lang w:eastAsia="es-ES"/>
        </w:rPr>
        <w:t xml:space="preserve">.2- </w:t>
      </w:r>
      <w:r w:rsidR="00F774C6">
        <w:rPr>
          <w:rFonts w:ascii="Arial" w:hAnsi="Arial" w:cs="Arial"/>
          <w:snapToGrid w:val="0"/>
          <w:u w:val="single"/>
          <w:lang w:eastAsia="es-ES"/>
        </w:rPr>
        <w:t>Línea de</w:t>
      </w:r>
      <w:r w:rsidR="008B6CA5">
        <w:rPr>
          <w:rFonts w:ascii="Arial" w:hAnsi="Arial" w:cs="Arial"/>
          <w:snapToGrid w:val="0"/>
          <w:u w:val="single"/>
          <w:lang w:eastAsia="es-ES"/>
        </w:rPr>
        <w:t xml:space="preserve">  Avales no incluidos en el Programa de Línea de Avales para PYMES y AUTÓNOMOS:</w:t>
      </w:r>
    </w:p>
    <w:p w14:paraId="4D155F43" w14:textId="34F57C10" w:rsidR="002074B2" w:rsidRDefault="00506573" w:rsidP="008B6CA5">
      <w:pPr>
        <w:spacing w:line="240" w:lineRule="auto"/>
        <w:jc w:val="both"/>
        <w:rPr>
          <w:rFonts w:cs="Arial"/>
          <w:b/>
          <w:snapToGrid w:val="0"/>
        </w:rPr>
      </w:pPr>
      <w:r>
        <w:rPr>
          <w:rFonts w:ascii="Arial" w:hAnsi="Arial" w:cs="Arial"/>
          <w:snapToGrid w:val="0"/>
          <w:lang w:eastAsia="es-ES"/>
        </w:rPr>
        <w:t xml:space="preserve">Importe previsto: </w:t>
      </w:r>
      <w:r w:rsidR="00662615">
        <w:rPr>
          <w:rFonts w:ascii="Arial" w:hAnsi="Arial" w:cs="Arial"/>
          <w:snapToGrid w:val="0"/>
          <w:lang w:eastAsia="es-ES"/>
        </w:rPr>
        <w:t>10.000.000</w:t>
      </w:r>
      <w:r w:rsidR="008B6CA5">
        <w:rPr>
          <w:rFonts w:ascii="Arial" w:hAnsi="Arial" w:cs="Arial"/>
          <w:snapToGrid w:val="0"/>
          <w:lang w:eastAsia="es-ES"/>
        </w:rPr>
        <w:t xml:space="preserve"> euros.</w:t>
      </w:r>
    </w:p>
    <w:p w14:paraId="47F4750A" w14:textId="77777777" w:rsidR="002074B2" w:rsidRPr="00CE520A" w:rsidRDefault="00AC1F08" w:rsidP="002074B2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Serán b</w:t>
      </w:r>
      <w:r w:rsidR="002074B2">
        <w:rPr>
          <w:rFonts w:ascii="Arial" w:hAnsi="Arial" w:cs="Arial"/>
          <w:snapToGrid w:val="0"/>
          <w:lang w:eastAsia="es-ES"/>
        </w:rPr>
        <w:t xml:space="preserve">eneficiarios de la financiación, </w:t>
      </w:r>
      <w:r w:rsidR="00251AC0">
        <w:rPr>
          <w:rFonts w:ascii="Arial" w:hAnsi="Arial" w:cs="Arial"/>
          <w:snapToGrid w:val="0"/>
          <w:lang w:eastAsia="es-ES"/>
        </w:rPr>
        <w:t>empresas pertenecientes al Sector P</w:t>
      </w:r>
      <w:r w:rsidR="002074B2" w:rsidRPr="00CE520A">
        <w:rPr>
          <w:rFonts w:ascii="Arial" w:hAnsi="Arial" w:cs="Arial"/>
          <w:snapToGrid w:val="0"/>
          <w:lang w:eastAsia="es-ES"/>
        </w:rPr>
        <w:t xml:space="preserve">rivado que se consideren </w:t>
      </w:r>
      <w:r w:rsidR="00251AC0">
        <w:rPr>
          <w:rFonts w:ascii="Arial" w:hAnsi="Arial" w:cs="Arial"/>
          <w:snapToGrid w:val="0"/>
          <w:lang w:eastAsia="es-ES"/>
        </w:rPr>
        <w:t>MIDCAPS</w:t>
      </w:r>
      <w:r w:rsidR="002074B2" w:rsidRPr="00CE520A">
        <w:rPr>
          <w:rFonts w:ascii="Arial" w:hAnsi="Arial" w:cs="Arial"/>
          <w:snapToGrid w:val="0"/>
          <w:lang w:eastAsia="es-ES"/>
        </w:rPr>
        <w:t>, o bien</w:t>
      </w:r>
      <w:r w:rsidR="002074B2">
        <w:rPr>
          <w:rFonts w:ascii="Arial" w:hAnsi="Arial" w:cs="Arial"/>
          <w:snapToGrid w:val="0"/>
          <w:lang w:eastAsia="es-ES"/>
        </w:rPr>
        <w:t>,</w:t>
      </w:r>
      <w:r w:rsidR="002074B2" w:rsidRPr="00CE520A">
        <w:rPr>
          <w:rFonts w:ascii="Arial" w:hAnsi="Arial" w:cs="Arial"/>
          <w:snapToGrid w:val="0"/>
          <w:lang w:eastAsia="es-ES"/>
        </w:rPr>
        <w:t xml:space="preserve"> </w:t>
      </w:r>
      <w:r w:rsidR="00251AC0">
        <w:rPr>
          <w:rFonts w:ascii="Arial" w:hAnsi="Arial" w:cs="Arial"/>
          <w:snapToGrid w:val="0"/>
          <w:lang w:eastAsia="es-ES"/>
        </w:rPr>
        <w:t>PYMES</w:t>
      </w:r>
      <w:r w:rsidR="002074B2" w:rsidRPr="00CE520A">
        <w:rPr>
          <w:rFonts w:ascii="Arial" w:hAnsi="Arial" w:cs="Arial"/>
          <w:snapToGrid w:val="0"/>
          <w:lang w:eastAsia="es-ES"/>
        </w:rPr>
        <w:t xml:space="preserve"> que por la tipología de la operación no entren dentro del Programa de Línea de Avales anteriorment</w:t>
      </w:r>
      <w:r w:rsidR="000B558C">
        <w:rPr>
          <w:rFonts w:ascii="Arial" w:hAnsi="Arial" w:cs="Arial"/>
          <w:snapToGrid w:val="0"/>
          <w:lang w:eastAsia="es-ES"/>
        </w:rPr>
        <w:t>e señalado, una línea de hasta 5</w:t>
      </w:r>
      <w:r w:rsidR="002074B2" w:rsidRPr="00CE520A">
        <w:rPr>
          <w:rFonts w:ascii="Arial" w:hAnsi="Arial" w:cs="Arial"/>
          <w:snapToGrid w:val="0"/>
          <w:lang w:eastAsia="es-ES"/>
        </w:rPr>
        <w:t xml:space="preserve"> millones de euros. </w:t>
      </w:r>
    </w:p>
    <w:p w14:paraId="083AE976" w14:textId="77777777" w:rsidR="000F48A8" w:rsidRDefault="00251AC0" w:rsidP="000F48A8">
      <w:pPr>
        <w:pStyle w:val="Ttulo"/>
        <w:jc w:val="both"/>
        <w:rPr>
          <w:rFonts w:eastAsia="Calibri" w:cs="Arial"/>
          <w:b w:val="0"/>
          <w:snapToGrid w:val="0"/>
          <w:sz w:val="22"/>
          <w:szCs w:val="22"/>
          <w:lang w:val="es-ES"/>
        </w:rPr>
      </w:pPr>
      <w:r>
        <w:rPr>
          <w:rFonts w:eastAsia="Calibri" w:cs="Arial"/>
          <w:b w:val="0"/>
          <w:snapToGrid w:val="0"/>
          <w:sz w:val="22"/>
          <w:szCs w:val="22"/>
          <w:lang w:val="es-ES"/>
        </w:rPr>
        <w:t xml:space="preserve">Dentro de esta Línea de Avales para MIDCAPS y PYMES, las inversiones financiables serán: inversión en activos tangibles o intangibles </w:t>
      </w:r>
      <w:r w:rsidR="00D119C4">
        <w:rPr>
          <w:rFonts w:eastAsia="Calibri" w:cs="Arial"/>
          <w:b w:val="0"/>
          <w:snapToGrid w:val="0"/>
          <w:sz w:val="22"/>
          <w:szCs w:val="22"/>
          <w:lang w:val="es-ES"/>
        </w:rPr>
        <w:t>y</w:t>
      </w:r>
      <w:r w:rsidR="00976E98">
        <w:rPr>
          <w:rFonts w:eastAsia="Calibri" w:cs="Arial"/>
          <w:b w:val="0"/>
          <w:snapToGrid w:val="0"/>
          <w:sz w:val="22"/>
          <w:szCs w:val="22"/>
          <w:lang w:val="es-ES"/>
        </w:rPr>
        <w:t>,</w:t>
      </w:r>
      <w:r>
        <w:rPr>
          <w:rFonts w:eastAsia="Calibri" w:cs="Arial"/>
          <w:b w:val="0"/>
          <w:snapToGrid w:val="0"/>
          <w:sz w:val="22"/>
          <w:szCs w:val="22"/>
          <w:lang w:val="es-ES"/>
        </w:rPr>
        <w:t xml:space="preserve"> capital circulante (materias primas, personal, gastos generales, </w:t>
      </w:r>
      <w:proofErr w:type="spellStart"/>
      <w:r>
        <w:rPr>
          <w:rFonts w:eastAsia="Calibri" w:cs="Arial"/>
          <w:b w:val="0"/>
          <w:snapToGrid w:val="0"/>
          <w:sz w:val="22"/>
          <w:szCs w:val="22"/>
          <w:lang w:val="es-ES"/>
        </w:rPr>
        <w:t>etc</w:t>
      </w:r>
      <w:proofErr w:type="spellEnd"/>
      <w:r>
        <w:rPr>
          <w:rFonts w:eastAsia="Calibri" w:cs="Arial"/>
          <w:b w:val="0"/>
          <w:snapToGrid w:val="0"/>
          <w:sz w:val="22"/>
          <w:szCs w:val="22"/>
          <w:lang w:val="es-ES"/>
        </w:rPr>
        <w:t>)</w:t>
      </w:r>
      <w:r w:rsidR="000F48A8">
        <w:rPr>
          <w:rFonts w:eastAsia="Calibri" w:cs="Arial"/>
          <w:b w:val="0"/>
          <w:snapToGrid w:val="0"/>
          <w:sz w:val="22"/>
          <w:szCs w:val="22"/>
          <w:lang w:val="es-ES"/>
        </w:rPr>
        <w:t>.</w:t>
      </w:r>
    </w:p>
    <w:p w14:paraId="571B0BC3" w14:textId="77777777" w:rsidR="000F48A8" w:rsidRDefault="000F48A8" w:rsidP="000F48A8">
      <w:pPr>
        <w:pStyle w:val="Ttulo"/>
        <w:jc w:val="both"/>
        <w:rPr>
          <w:rFonts w:cs="Arial"/>
          <w:b w:val="0"/>
          <w:snapToGrid w:val="0"/>
          <w:sz w:val="22"/>
          <w:szCs w:val="22"/>
        </w:rPr>
      </w:pPr>
    </w:p>
    <w:p w14:paraId="439F2503" w14:textId="77777777" w:rsidR="002074B2" w:rsidRDefault="002074B2" w:rsidP="002074B2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 xml:space="preserve">El aval concedido por ICAF, responderá frente a la financiación otorgada por una entidad de crédito, en un porcentaje de cobertura no superior al </w:t>
      </w:r>
      <w:r w:rsidRPr="00312942">
        <w:rPr>
          <w:rFonts w:ascii="Arial" w:hAnsi="Arial" w:cs="Arial"/>
          <w:snapToGrid w:val="0"/>
          <w:lang w:eastAsia="es-ES"/>
        </w:rPr>
        <w:t xml:space="preserve">80% del total de la financiación dispuesta, estableciendo porcentajes de cobertura </w:t>
      </w:r>
      <w:r w:rsidR="00E12829">
        <w:rPr>
          <w:rFonts w:ascii="Arial" w:hAnsi="Arial" w:cs="Arial"/>
          <w:snapToGrid w:val="0"/>
          <w:lang w:eastAsia="es-ES"/>
        </w:rPr>
        <w:t>no superiores al</w:t>
      </w:r>
      <w:r w:rsidRPr="00312942">
        <w:rPr>
          <w:rFonts w:ascii="Arial" w:hAnsi="Arial" w:cs="Arial"/>
          <w:snapToGrid w:val="0"/>
          <w:lang w:eastAsia="es-ES"/>
        </w:rPr>
        <w:t xml:space="preserve"> </w:t>
      </w:r>
      <w:r w:rsidR="00E12829">
        <w:rPr>
          <w:rFonts w:ascii="Arial" w:hAnsi="Arial" w:cs="Arial"/>
          <w:snapToGrid w:val="0"/>
          <w:lang w:eastAsia="es-ES"/>
        </w:rPr>
        <w:t>75</w:t>
      </w:r>
      <w:r w:rsidRPr="00312942">
        <w:rPr>
          <w:rFonts w:ascii="Arial" w:hAnsi="Arial" w:cs="Arial"/>
          <w:snapToGrid w:val="0"/>
          <w:lang w:eastAsia="es-ES"/>
        </w:rPr>
        <w:t>%</w:t>
      </w:r>
      <w:r>
        <w:rPr>
          <w:rFonts w:ascii="Arial" w:hAnsi="Arial" w:cs="Arial"/>
          <w:snapToGrid w:val="0"/>
          <w:lang w:eastAsia="es-ES"/>
        </w:rPr>
        <w:t xml:space="preserve"> en el caso de que la f</w:t>
      </w:r>
      <w:r w:rsidR="00A6425B">
        <w:rPr>
          <w:rFonts w:ascii="Arial" w:hAnsi="Arial" w:cs="Arial"/>
          <w:snapToGrid w:val="0"/>
          <w:lang w:eastAsia="es-ES"/>
        </w:rPr>
        <w:t>inalidad de la financiación sea capital circulante</w:t>
      </w:r>
      <w:r>
        <w:rPr>
          <w:rFonts w:ascii="Arial" w:hAnsi="Arial" w:cs="Arial"/>
          <w:snapToGrid w:val="0"/>
          <w:lang w:eastAsia="es-ES"/>
        </w:rPr>
        <w:t>.</w:t>
      </w:r>
    </w:p>
    <w:p w14:paraId="4B5BB084" w14:textId="77777777" w:rsidR="002074B2" w:rsidRDefault="002074B2" w:rsidP="002074B2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De los porcentajes coberturados, se excluirán en todo caso, los intereses y otros gastos ligados a la financiación garantizada. Además</w:t>
      </w:r>
      <w:r w:rsidR="00A6425B">
        <w:rPr>
          <w:rFonts w:ascii="Arial" w:hAnsi="Arial" w:cs="Arial"/>
          <w:snapToGrid w:val="0"/>
          <w:lang w:eastAsia="es-ES"/>
        </w:rPr>
        <w:t>,</w:t>
      </w:r>
      <w:r>
        <w:rPr>
          <w:rFonts w:ascii="Arial" w:hAnsi="Arial" w:cs="Arial"/>
          <w:snapToGrid w:val="0"/>
          <w:lang w:eastAsia="es-ES"/>
        </w:rPr>
        <w:t xml:space="preserve"> la cantidad garantizada irá disminuyendo proporcionalmente a la minoración del préstamo u obligación financiera garantizada, de tal forma que nunca se supere la cobertura del 80% del préstamo u obligación financiera pendiente.</w:t>
      </w:r>
    </w:p>
    <w:p w14:paraId="178F9C49" w14:textId="77777777" w:rsidR="00806A2F" w:rsidRDefault="00806A2F" w:rsidP="00806A2F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El importe de garantía por cliente se establecerá entre un mínimo de 1.000.000 euros y un máximo de 5.000.000 euros</w:t>
      </w:r>
      <w:r w:rsidR="00D507F3">
        <w:rPr>
          <w:rFonts w:ascii="Arial" w:hAnsi="Arial" w:cs="Arial"/>
          <w:snapToGrid w:val="0"/>
          <w:lang w:eastAsia="es-ES"/>
        </w:rPr>
        <w:t>.</w:t>
      </w:r>
    </w:p>
    <w:p w14:paraId="7B6B584F" w14:textId="77777777" w:rsidR="00522F50" w:rsidRDefault="00522F50" w:rsidP="00E12829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</w:p>
    <w:p w14:paraId="6027CCF4" w14:textId="77777777" w:rsidR="00522F50" w:rsidRDefault="00522F50" w:rsidP="00E12829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</w:p>
    <w:p w14:paraId="71EE8906" w14:textId="77777777" w:rsidR="00506573" w:rsidRDefault="00506573" w:rsidP="00E12829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</w:p>
    <w:p w14:paraId="670BA9F5" w14:textId="77777777" w:rsidR="00E12829" w:rsidRDefault="00E12829" w:rsidP="00E12829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312942">
        <w:rPr>
          <w:rFonts w:ascii="Arial" w:hAnsi="Arial" w:cs="Arial"/>
          <w:snapToGrid w:val="0"/>
          <w:lang w:eastAsia="es-ES"/>
        </w:rPr>
        <w:t xml:space="preserve">El coste financiero del las operaciones formalizadas a través de esta línea, será determinado en base a </w:t>
      </w:r>
      <w:r>
        <w:rPr>
          <w:rFonts w:ascii="Arial" w:hAnsi="Arial" w:cs="Arial"/>
          <w:snapToGrid w:val="0"/>
          <w:lang w:eastAsia="es-ES"/>
        </w:rPr>
        <w:t>la política de precios establecida</w:t>
      </w:r>
      <w:r w:rsidRPr="00312942">
        <w:rPr>
          <w:rFonts w:ascii="Arial" w:hAnsi="Arial" w:cs="Arial"/>
          <w:snapToGrid w:val="0"/>
          <w:lang w:eastAsia="es-ES"/>
        </w:rPr>
        <w:t xml:space="preserve"> por </w:t>
      </w:r>
      <w:r>
        <w:rPr>
          <w:rFonts w:ascii="Arial" w:hAnsi="Arial" w:cs="Arial"/>
          <w:snapToGrid w:val="0"/>
          <w:lang w:eastAsia="es-ES"/>
        </w:rPr>
        <w:t>el ICAF</w:t>
      </w:r>
      <w:r w:rsidRPr="00312942">
        <w:rPr>
          <w:rFonts w:ascii="Arial" w:hAnsi="Arial" w:cs="Arial"/>
          <w:snapToGrid w:val="0"/>
          <w:lang w:eastAsia="es-ES"/>
        </w:rPr>
        <w:t xml:space="preserve"> en función del riesgo del titular de la operación y las garantías presentadas en la misma.</w:t>
      </w:r>
    </w:p>
    <w:p w14:paraId="458402BB" w14:textId="6AAA8F3E" w:rsidR="00806A2F" w:rsidRDefault="00806A2F" w:rsidP="00806A2F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Dicho coste se esta</w:t>
      </w:r>
      <w:r w:rsidR="00506573">
        <w:rPr>
          <w:rFonts w:ascii="Arial" w:hAnsi="Arial" w:cs="Arial"/>
          <w:snapToGrid w:val="0"/>
          <w:lang w:eastAsia="es-ES"/>
        </w:rPr>
        <w:t xml:space="preserve">blecerá entre un mínimo del </w:t>
      </w:r>
      <w:r w:rsidR="00662615">
        <w:rPr>
          <w:rFonts w:ascii="Arial" w:hAnsi="Arial" w:cs="Arial"/>
          <w:snapToGrid w:val="0"/>
          <w:lang w:eastAsia="es-ES"/>
        </w:rPr>
        <w:t>0,90</w:t>
      </w:r>
      <w:r>
        <w:rPr>
          <w:rFonts w:ascii="Arial" w:hAnsi="Arial" w:cs="Arial"/>
          <w:snapToGrid w:val="0"/>
          <w:lang w:eastAsia="es-ES"/>
        </w:rPr>
        <w:t xml:space="preserve">% anual sobre el </w:t>
      </w:r>
      <w:r w:rsidR="00506573">
        <w:rPr>
          <w:rFonts w:ascii="Arial" w:hAnsi="Arial" w:cs="Arial"/>
          <w:snapToGrid w:val="0"/>
          <w:lang w:eastAsia="es-ES"/>
        </w:rPr>
        <w:t>importe garantizado hasta un 3,</w:t>
      </w:r>
      <w:r w:rsidR="00662615">
        <w:rPr>
          <w:rFonts w:ascii="Arial" w:hAnsi="Arial" w:cs="Arial"/>
          <w:snapToGrid w:val="0"/>
          <w:lang w:eastAsia="es-ES"/>
        </w:rPr>
        <w:t>0</w:t>
      </w:r>
      <w:r>
        <w:rPr>
          <w:rFonts w:ascii="Arial" w:hAnsi="Arial" w:cs="Arial"/>
          <w:snapToGrid w:val="0"/>
          <w:lang w:eastAsia="es-ES"/>
        </w:rPr>
        <w:t>0% anual.</w:t>
      </w:r>
    </w:p>
    <w:p w14:paraId="74699AE5" w14:textId="77777777" w:rsidR="00806A2F" w:rsidRDefault="00806A2F" w:rsidP="00806A2F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Por último, el coste financiero final total  del Beneficiario de esta Línea no podrá ser superior al 6,00% anual.</w:t>
      </w:r>
    </w:p>
    <w:p w14:paraId="126830AA" w14:textId="77777777" w:rsidR="00B01CA7" w:rsidRPr="00B01CA7" w:rsidRDefault="00B01CA7" w:rsidP="00B01CA7">
      <w:pPr>
        <w:jc w:val="center"/>
        <w:rPr>
          <w:rFonts w:ascii="Arial" w:hAnsi="Arial" w:cs="Arial"/>
          <w:snapToGrid w:val="0"/>
          <w:sz w:val="28"/>
          <w:szCs w:val="28"/>
          <w:lang w:eastAsia="es-ES"/>
        </w:rPr>
      </w:pPr>
      <w:r w:rsidRPr="00B01CA7">
        <w:rPr>
          <w:rFonts w:ascii="Arial" w:hAnsi="Arial" w:cs="Arial"/>
          <w:snapToGrid w:val="0"/>
          <w:sz w:val="28"/>
          <w:szCs w:val="28"/>
          <w:lang w:eastAsia="es-ES"/>
        </w:rPr>
        <w:t>****</w:t>
      </w:r>
    </w:p>
    <w:p w14:paraId="421FABC5" w14:textId="77777777" w:rsidR="00F76DDC" w:rsidRDefault="00F76DDC" w:rsidP="00B81D50">
      <w:pPr>
        <w:jc w:val="both"/>
        <w:rPr>
          <w:rFonts w:ascii="Arial" w:hAnsi="Arial" w:cs="Arial"/>
          <w:snapToGrid w:val="0"/>
          <w:lang w:eastAsia="es-ES"/>
        </w:rPr>
      </w:pPr>
    </w:p>
    <w:p w14:paraId="540D7F61" w14:textId="77777777" w:rsidR="00043F17" w:rsidRDefault="00043F17" w:rsidP="00B81D50">
      <w:pPr>
        <w:jc w:val="both"/>
        <w:rPr>
          <w:rFonts w:ascii="Arial" w:hAnsi="Arial" w:cs="Arial"/>
          <w:snapToGrid w:val="0"/>
          <w:lang w:eastAsia="es-ES"/>
        </w:rPr>
      </w:pPr>
    </w:p>
    <w:sectPr w:rsidR="00043F17" w:rsidSect="002269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FC113" w14:textId="77777777" w:rsidR="00D11068" w:rsidRDefault="00D11068" w:rsidP="00133FB0">
      <w:pPr>
        <w:spacing w:after="0" w:line="240" w:lineRule="auto"/>
      </w:pPr>
      <w:r>
        <w:separator/>
      </w:r>
    </w:p>
  </w:endnote>
  <w:endnote w:type="continuationSeparator" w:id="0">
    <w:p w14:paraId="14D96BF1" w14:textId="77777777" w:rsidR="00D11068" w:rsidRDefault="00D11068" w:rsidP="0013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 12p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4"/>
      <w:gridCol w:w="850"/>
    </w:tblGrid>
    <w:tr w:rsidR="00806A2F" w14:paraId="5929E99B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597C9173" w14:textId="77777777" w:rsidR="00806A2F" w:rsidRPr="005E66E4" w:rsidRDefault="00662615" w:rsidP="00522F50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Organización"/>
              <w:id w:val="75971759"/>
              <w:placeholder>
                <w:docPart w:val="28AC9059F2084EAFB13635FF7AC8A1C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06A2F" w:rsidRPr="005E66E4">
                <w:rPr>
                  <w:sz w:val="20"/>
                  <w:szCs w:val="20"/>
                </w:rPr>
                <w:t>Instituto de Finanzas de Cantabria</w:t>
              </w:r>
            </w:sdtContent>
          </w:sdt>
          <w:r w:rsidR="00806A2F" w:rsidRPr="005E66E4">
            <w:rPr>
              <w:sz w:val="20"/>
              <w:szCs w:val="20"/>
            </w:rPr>
            <w:t xml:space="preserve"> | </w:t>
          </w:r>
          <w:r w:rsidR="00506573">
            <w:rPr>
              <w:sz w:val="20"/>
              <w:szCs w:val="20"/>
            </w:rPr>
            <w:t>LINEA DE AVALES 2019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1AE4DE1E" w14:textId="77777777" w:rsidR="00806A2F" w:rsidRDefault="00662615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06573" w:rsidRPr="00506573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37F3CECD" w14:textId="77777777" w:rsidR="00806A2F" w:rsidRDefault="00806A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E25D" w14:textId="77777777" w:rsidR="00806A2F" w:rsidRPr="00960972" w:rsidRDefault="00806A2F" w:rsidP="00960972">
    <w:pPr>
      <w:pStyle w:val="Piedepgina"/>
      <w:jc w:val="center"/>
      <w:rPr>
        <w:b/>
        <w:color w:val="1F497D"/>
        <w:sz w:val="18"/>
        <w:szCs w:val="18"/>
      </w:rPr>
    </w:pPr>
    <w:r w:rsidRPr="00960972">
      <w:rPr>
        <w:b/>
        <w:color w:val="1F497D"/>
        <w:sz w:val="18"/>
        <w:szCs w:val="18"/>
      </w:rPr>
      <w:t>INSTITUTO DE FINANZAS DE CANTABRIA</w:t>
    </w:r>
  </w:p>
  <w:p w14:paraId="5F3BCD25" w14:textId="77777777" w:rsidR="00806A2F" w:rsidRPr="00960972" w:rsidRDefault="00806A2F" w:rsidP="00960972">
    <w:pPr>
      <w:pStyle w:val="Piedepgina"/>
      <w:jc w:val="center"/>
      <w:rPr>
        <w:color w:val="1F497D"/>
        <w:sz w:val="18"/>
        <w:szCs w:val="18"/>
      </w:rPr>
    </w:pPr>
    <w:r w:rsidRPr="00960972">
      <w:rPr>
        <w:color w:val="1F497D"/>
        <w:sz w:val="18"/>
        <w:szCs w:val="18"/>
      </w:rPr>
      <w:t>CIF: Q3900787G</w:t>
    </w:r>
  </w:p>
  <w:p w14:paraId="1439E999" w14:textId="77777777" w:rsidR="00806A2F" w:rsidRPr="00960972" w:rsidRDefault="00806A2F" w:rsidP="00960972">
    <w:pPr>
      <w:pStyle w:val="Piedepgina"/>
      <w:jc w:val="center"/>
      <w:rPr>
        <w:color w:val="1F497D"/>
        <w:sz w:val="18"/>
        <w:szCs w:val="18"/>
      </w:rPr>
    </w:pPr>
    <w:r w:rsidRPr="00960972">
      <w:rPr>
        <w:color w:val="1F497D"/>
        <w:sz w:val="18"/>
        <w:szCs w:val="18"/>
      </w:rPr>
      <w:t>Paseo de Pereda, nº 13 -4ª Pl – 39004 – Santander</w:t>
    </w:r>
  </w:p>
  <w:p w14:paraId="0CC34E4E" w14:textId="77777777" w:rsidR="00806A2F" w:rsidRPr="00960972" w:rsidRDefault="00806A2F" w:rsidP="00960972">
    <w:pPr>
      <w:pStyle w:val="Piedepgina"/>
      <w:jc w:val="center"/>
      <w:rPr>
        <w:color w:val="1F497D"/>
        <w:sz w:val="18"/>
        <w:szCs w:val="18"/>
        <w:lang w:val="en-US"/>
      </w:rPr>
    </w:pPr>
    <w:r w:rsidRPr="00960972">
      <w:rPr>
        <w:color w:val="1F497D"/>
        <w:sz w:val="18"/>
        <w:szCs w:val="18"/>
        <w:lang w:val="en-US"/>
      </w:rPr>
      <w:t xml:space="preserve">Tlfno: 942 31 81 </w:t>
    </w:r>
    <w:proofErr w:type="gramStart"/>
    <w:r w:rsidRPr="00960972">
      <w:rPr>
        <w:color w:val="1F497D"/>
        <w:sz w:val="18"/>
        <w:szCs w:val="18"/>
        <w:lang w:val="en-US"/>
      </w:rPr>
      <w:t>97  Fax</w:t>
    </w:r>
    <w:proofErr w:type="gramEnd"/>
    <w:r w:rsidRPr="00960972">
      <w:rPr>
        <w:color w:val="1F497D"/>
        <w:sz w:val="18"/>
        <w:szCs w:val="18"/>
        <w:lang w:val="en-US"/>
      </w:rPr>
      <w:t>: 942 21 76 08  Email: administración@icafinanzas.com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C8BC6" w14:textId="77777777" w:rsidR="00D11068" w:rsidRDefault="00D11068" w:rsidP="00133FB0">
      <w:pPr>
        <w:spacing w:after="0" w:line="240" w:lineRule="auto"/>
      </w:pPr>
      <w:r>
        <w:separator/>
      </w:r>
    </w:p>
  </w:footnote>
  <w:footnote w:type="continuationSeparator" w:id="0">
    <w:p w14:paraId="3FCA0645" w14:textId="77777777" w:rsidR="00D11068" w:rsidRDefault="00D11068" w:rsidP="0013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2FA2" w14:textId="77777777" w:rsidR="00806A2F" w:rsidRDefault="00806A2F" w:rsidP="003E5AD5">
    <w:pPr>
      <w:pStyle w:val="Encabezado"/>
      <w:tabs>
        <w:tab w:val="clear" w:pos="4252"/>
        <w:tab w:val="clear" w:pos="8504"/>
        <w:tab w:val="left" w:pos="3165"/>
      </w:tabs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01E0C834" wp14:editId="276D14AF">
          <wp:simplePos x="0" y="0"/>
          <wp:positionH relativeFrom="column">
            <wp:posOffset>17145</wp:posOffset>
          </wp:positionH>
          <wp:positionV relativeFrom="paragraph">
            <wp:posOffset>-13335</wp:posOffset>
          </wp:positionV>
          <wp:extent cx="1697355" cy="638175"/>
          <wp:effectExtent l="19050" t="0" r="0" b="0"/>
          <wp:wrapSquare wrapText="bothSides"/>
          <wp:docPr id="1" name="0 Imagen" descr="logo ICAF ALTA RESOLUCIO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CAF ALTA RESOLUCION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C02EFC" w:rsidRPr="00C02EFC">
      <w:rPr>
        <w:noProof/>
        <w:lang w:eastAsia="es-ES"/>
      </w:rPr>
      <w:drawing>
        <wp:inline distT="0" distB="0" distL="0" distR="0" wp14:anchorId="1EBF5459" wp14:editId="2D138B7D">
          <wp:extent cx="1205901" cy="709729"/>
          <wp:effectExtent l="19050" t="0" r="0" b="0"/>
          <wp:docPr id="6" name="4 Imagen" descr="Logo Año Jubilar 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ño Jubilar 1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289" cy="71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9841D" w14:textId="77777777" w:rsidR="00806A2F" w:rsidRDefault="00806A2F" w:rsidP="00226998">
    <w:pPr>
      <w:pStyle w:val="Encabezado"/>
    </w:pPr>
    <w:r>
      <w:rPr>
        <w:noProof/>
        <w:lang w:eastAsia="es-ES"/>
      </w:rPr>
      <w:drawing>
        <wp:inline distT="0" distB="0" distL="0" distR="0" wp14:anchorId="61DAF3E1" wp14:editId="27CAE4CB">
          <wp:extent cx="1699260" cy="638175"/>
          <wp:effectExtent l="19050" t="0" r="0" b="0"/>
          <wp:docPr id="3" name="0 Imagen" descr="logo ICAF ALTA RESOLUCIO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CAF ALTA RESOLUCION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506573">
      <w:rPr>
        <w:noProof/>
        <w:lang w:eastAsia="es-ES"/>
      </w:rPr>
      <w:drawing>
        <wp:inline distT="0" distB="0" distL="0" distR="0" wp14:anchorId="2DB8025C" wp14:editId="073F4942">
          <wp:extent cx="1309418" cy="642805"/>
          <wp:effectExtent l="19050" t="0" r="5032" b="0"/>
          <wp:docPr id="2" name="1 Imagen" descr="jubilar_horiz_color_VIG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ilar_horiz_color_VIGEN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9968" cy="64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A1F"/>
    <w:multiLevelType w:val="hybridMultilevel"/>
    <w:tmpl w:val="A67C8EF2"/>
    <w:lvl w:ilvl="0" w:tplc="8C76F1E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446CE3"/>
    <w:multiLevelType w:val="hybridMultilevel"/>
    <w:tmpl w:val="0D3AD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C3534"/>
    <w:multiLevelType w:val="hybridMultilevel"/>
    <w:tmpl w:val="9B58F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833BA"/>
    <w:multiLevelType w:val="hybridMultilevel"/>
    <w:tmpl w:val="43DCB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5B86"/>
    <w:multiLevelType w:val="hybridMultilevel"/>
    <w:tmpl w:val="DBA02BD6"/>
    <w:lvl w:ilvl="0" w:tplc="0C0A001B">
      <w:start w:val="1"/>
      <w:numFmt w:val="low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103D2A79"/>
    <w:multiLevelType w:val="hybridMultilevel"/>
    <w:tmpl w:val="DAEADB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564837"/>
    <w:multiLevelType w:val="hybridMultilevel"/>
    <w:tmpl w:val="5980D6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78B8"/>
    <w:multiLevelType w:val="hybridMultilevel"/>
    <w:tmpl w:val="F73A0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25067"/>
    <w:multiLevelType w:val="hybridMultilevel"/>
    <w:tmpl w:val="7EFC2ACC"/>
    <w:lvl w:ilvl="0" w:tplc="0C0A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9" w15:restartNumberingAfterBreak="0">
    <w:nsid w:val="22497567"/>
    <w:multiLevelType w:val="hybridMultilevel"/>
    <w:tmpl w:val="84A055CC"/>
    <w:lvl w:ilvl="0" w:tplc="3536A092"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056D95"/>
    <w:multiLevelType w:val="hybridMultilevel"/>
    <w:tmpl w:val="4D4CD9EC"/>
    <w:lvl w:ilvl="0" w:tplc="3C0E736E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DB1EC7EC">
      <w:numFmt w:val="bullet"/>
      <w:lvlText w:val="•"/>
      <w:lvlJc w:val="left"/>
      <w:pPr>
        <w:ind w:left="1785" w:hanging="495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2C4B63DA"/>
    <w:multiLevelType w:val="hybridMultilevel"/>
    <w:tmpl w:val="E826A6EE"/>
    <w:lvl w:ilvl="0" w:tplc="0C0A0019">
      <w:start w:val="1"/>
      <w:numFmt w:val="lowerLetter"/>
      <w:lvlText w:val="%1."/>
      <w:lvlJc w:val="left"/>
      <w:pPr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3849781C"/>
    <w:multiLevelType w:val="hybridMultilevel"/>
    <w:tmpl w:val="BD2A9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42BFF"/>
    <w:multiLevelType w:val="hybridMultilevel"/>
    <w:tmpl w:val="CB700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64DD5"/>
    <w:multiLevelType w:val="hybridMultilevel"/>
    <w:tmpl w:val="C80284E8"/>
    <w:lvl w:ilvl="0" w:tplc="62E0AA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D6DBE"/>
    <w:multiLevelType w:val="hybridMultilevel"/>
    <w:tmpl w:val="5A44434C"/>
    <w:lvl w:ilvl="0" w:tplc="3536A09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E45D5"/>
    <w:multiLevelType w:val="hybridMultilevel"/>
    <w:tmpl w:val="7A966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639C7"/>
    <w:multiLevelType w:val="hybridMultilevel"/>
    <w:tmpl w:val="F2126404"/>
    <w:lvl w:ilvl="0" w:tplc="D1CAECB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65281118">
      <w:start w:val="1"/>
      <w:numFmt w:val="lowerRoman"/>
      <w:lvlText w:val="(%2)"/>
      <w:lvlJc w:val="left"/>
      <w:pPr>
        <w:ind w:left="2367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54C14B0"/>
    <w:multiLevelType w:val="hybridMultilevel"/>
    <w:tmpl w:val="51A6DACC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132667"/>
    <w:multiLevelType w:val="hybridMultilevel"/>
    <w:tmpl w:val="2EB2CCC8"/>
    <w:lvl w:ilvl="0" w:tplc="3EBE8BEA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72752F"/>
    <w:multiLevelType w:val="hybridMultilevel"/>
    <w:tmpl w:val="DBA02BD6"/>
    <w:lvl w:ilvl="0" w:tplc="0C0A001B">
      <w:start w:val="1"/>
      <w:numFmt w:val="low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5F435D61"/>
    <w:multiLevelType w:val="hybridMultilevel"/>
    <w:tmpl w:val="D0585DAC"/>
    <w:lvl w:ilvl="0" w:tplc="8B3E6B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31B15"/>
    <w:multiLevelType w:val="hybridMultilevel"/>
    <w:tmpl w:val="5B1CD4E6"/>
    <w:lvl w:ilvl="0" w:tplc="4A9A6DF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07EA3"/>
    <w:multiLevelType w:val="hybridMultilevel"/>
    <w:tmpl w:val="28521948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645B4F3E"/>
    <w:multiLevelType w:val="hybridMultilevel"/>
    <w:tmpl w:val="9086CBEC"/>
    <w:lvl w:ilvl="0" w:tplc="0C0A0013">
      <w:start w:val="1"/>
      <w:numFmt w:val="upp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 w15:restartNumberingAfterBreak="0">
    <w:nsid w:val="656E04AC"/>
    <w:multiLevelType w:val="hybridMultilevel"/>
    <w:tmpl w:val="D5FE272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445EA"/>
    <w:multiLevelType w:val="hybridMultilevel"/>
    <w:tmpl w:val="E826A6EE"/>
    <w:lvl w:ilvl="0" w:tplc="0C0A0019">
      <w:start w:val="1"/>
      <w:numFmt w:val="lowerLetter"/>
      <w:lvlText w:val="%1."/>
      <w:lvlJc w:val="left"/>
      <w:pPr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 w15:restartNumberingAfterBreak="0">
    <w:nsid w:val="674E625D"/>
    <w:multiLevelType w:val="hybridMultilevel"/>
    <w:tmpl w:val="DBA02BD6"/>
    <w:lvl w:ilvl="0" w:tplc="0C0A001B">
      <w:start w:val="1"/>
      <w:numFmt w:val="low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6B213121"/>
    <w:multiLevelType w:val="hybridMultilevel"/>
    <w:tmpl w:val="B25AD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D0B59"/>
    <w:multiLevelType w:val="hybridMultilevel"/>
    <w:tmpl w:val="425E7A0A"/>
    <w:lvl w:ilvl="0" w:tplc="8CDA10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4607D"/>
    <w:multiLevelType w:val="hybridMultilevel"/>
    <w:tmpl w:val="D79277B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44796"/>
    <w:multiLevelType w:val="hybridMultilevel"/>
    <w:tmpl w:val="0346E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5141C"/>
    <w:multiLevelType w:val="hybridMultilevel"/>
    <w:tmpl w:val="74545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F1261"/>
    <w:multiLevelType w:val="hybridMultilevel"/>
    <w:tmpl w:val="A5AE796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F2A2F"/>
    <w:multiLevelType w:val="hybridMultilevel"/>
    <w:tmpl w:val="EA5C5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31"/>
  </w:num>
  <w:num w:numId="5">
    <w:abstractNumId w:val="1"/>
  </w:num>
  <w:num w:numId="6">
    <w:abstractNumId w:val="6"/>
  </w:num>
  <w:num w:numId="7">
    <w:abstractNumId w:val="14"/>
  </w:num>
  <w:num w:numId="8">
    <w:abstractNumId w:val="17"/>
  </w:num>
  <w:num w:numId="9">
    <w:abstractNumId w:val="29"/>
  </w:num>
  <w:num w:numId="10">
    <w:abstractNumId w:val="26"/>
  </w:num>
  <w:num w:numId="11">
    <w:abstractNumId w:val="25"/>
  </w:num>
  <w:num w:numId="12">
    <w:abstractNumId w:val="30"/>
  </w:num>
  <w:num w:numId="13">
    <w:abstractNumId w:val="4"/>
  </w:num>
  <w:num w:numId="14">
    <w:abstractNumId w:val="11"/>
  </w:num>
  <w:num w:numId="15">
    <w:abstractNumId w:val="33"/>
  </w:num>
  <w:num w:numId="16">
    <w:abstractNumId w:val="27"/>
  </w:num>
  <w:num w:numId="17">
    <w:abstractNumId w:val="20"/>
  </w:num>
  <w:num w:numId="18">
    <w:abstractNumId w:val="24"/>
  </w:num>
  <w:num w:numId="19">
    <w:abstractNumId w:val="32"/>
  </w:num>
  <w:num w:numId="20">
    <w:abstractNumId w:val="23"/>
  </w:num>
  <w:num w:numId="21">
    <w:abstractNumId w:val="7"/>
  </w:num>
  <w:num w:numId="22">
    <w:abstractNumId w:val="5"/>
  </w:num>
  <w:num w:numId="23">
    <w:abstractNumId w:val="21"/>
  </w:num>
  <w:num w:numId="24">
    <w:abstractNumId w:val="34"/>
  </w:num>
  <w:num w:numId="25">
    <w:abstractNumId w:val="19"/>
  </w:num>
  <w:num w:numId="26">
    <w:abstractNumId w:val="3"/>
  </w:num>
  <w:num w:numId="2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2"/>
  </w:num>
  <w:num w:numId="33">
    <w:abstractNumId w:val="15"/>
  </w:num>
  <w:num w:numId="34">
    <w:abstractNumId w:val="8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B0"/>
    <w:rsid w:val="00004D49"/>
    <w:rsid w:val="00010114"/>
    <w:rsid w:val="00010D61"/>
    <w:rsid w:val="000245C3"/>
    <w:rsid w:val="00043F17"/>
    <w:rsid w:val="00046880"/>
    <w:rsid w:val="0005597C"/>
    <w:rsid w:val="000601E9"/>
    <w:rsid w:val="00073B92"/>
    <w:rsid w:val="00080875"/>
    <w:rsid w:val="0008381B"/>
    <w:rsid w:val="0008795A"/>
    <w:rsid w:val="000903F2"/>
    <w:rsid w:val="000B1278"/>
    <w:rsid w:val="000B558C"/>
    <w:rsid w:val="000C492E"/>
    <w:rsid w:val="000D24B9"/>
    <w:rsid w:val="000F48A8"/>
    <w:rsid w:val="000F649E"/>
    <w:rsid w:val="000F69A3"/>
    <w:rsid w:val="000F71F6"/>
    <w:rsid w:val="0011089D"/>
    <w:rsid w:val="0012739E"/>
    <w:rsid w:val="00133FB0"/>
    <w:rsid w:val="001409A8"/>
    <w:rsid w:val="00145955"/>
    <w:rsid w:val="00163DF9"/>
    <w:rsid w:val="00170EE6"/>
    <w:rsid w:val="00172D97"/>
    <w:rsid w:val="00192E5D"/>
    <w:rsid w:val="001A3638"/>
    <w:rsid w:val="001C278F"/>
    <w:rsid w:val="001C549E"/>
    <w:rsid w:val="00203C8B"/>
    <w:rsid w:val="00204F00"/>
    <w:rsid w:val="002074B2"/>
    <w:rsid w:val="00210891"/>
    <w:rsid w:val="00221E9A"/>
    <w:rsid w:val="00226998"/>
    <w:rsid w:val="00234410"/>
    <w:rsid w:val="00241749"/>
    <w:rsid w:val="00245B67"/>
    <w:rsid w:val="0024709A"/>
    <w:rsid w:val="00251AC0"/>
    <w:rsid w:val="00270E9D"/>
    <w:rsid w:val="002732E3"/>
    <w:rsid w:val="0028303A"/>
    <w:rsid w:val="00291A7E"/>
    <w:rsid w:val="00292BFA"/>
    <w:rsid w:val="002A7F18"/>
    <w:rsid w:val="002C0D17"/>
    <w:rsid w:val="002E310B"/>
    <w:rsid w:val="002E4E5D"/>
    <w:rsid w:val="002F7902"/>
    <w:rsid w:val="00304897"/>
    <w:rsid w:val="00305EC2"/>
    <w:rsid w:val="00312942"/>
    <w:rsid w:val="0031417F"/>
    <w:rsid w:val="00317B5B"/>
    <w:rsid w:val="003328FE"/>
    <w:rsid w:val="00332AC0"/>
    <w:rsid w:val="003378A2"/>
    <w:rsid w:val="00364DDA"/>
    <w:rsid w:val="00382474"/>
    <w:rsid w:val="00383639"/>
    <w:rsid w:val="0039438C"/>
    <w:rsid w:val="003A6471"/>
    <w:rsid w:val="003B48A4"/>
    <w:rsid w:val="003B7774"/>
    <w:rsid w:val="003C3FC8"/>
    <w:rsid w:val="003E5AD5"/>
    <w:rsid w:val="003F253A"/>
    <w:rsid w:val="003F3256"/>
    <w:rsid w:val="00401299"/>
    <w:rsid w:val="0042647B"/>
    <w:rsid w:val="00430844"/>
    <w:rsid w:val="00432D15"/>
    <w:rsid w:val="0044180B"/>
    <w:rsid w:val="00452AAD"/>
    <w:rsid w:val="00454A79"/>
    <w:rsid w:val="00457003"/>
    <w:rsid w:val="0046384C"/>
    <w:rsid w:val="0048434F"/>
    <w:rsid w:val="00490A41"/>
    <w:rsid w:val="004939ED"/>
    <w:rsid w:val="00497ED3"/>
    <w:rsid w:val="004B21EF"/>
    <w:rsid w:val="004B25F6"/>
    <w:rsid w:val="004D4C09"/>
    <w:rsid w:val="004F22DB"/>
    <w:rsid w:val="00505644"/>
    <w:rsid w:val="00506573"/>
    <w:rsid w:val="00522F50"/>
    <w:rsid w:val="00525023"/>
    <w:rsid w:val="00546D2F"/>
    <w:rsid w:val="0055000A"/>
    <w:rsid w:val="0055469C"/>
    <w:rsid w:val="00557774"/>
    <w:rsid w:val="00597C43"/>
    <w:rsid w:val="005A35E7"/>
    <w:rsid w:val="005A5295"/>
    <w:rsid w:val="005B1EC5"/>
    <w:rsid w:val="005C1BDC"/>
    <w:rsid w:val="005C64CF"/>
    <w:rsid w:val="005D25B1"/>
    <w:rsid w:val="005E66E4"/>
    <w:rsid w:val="005F6AA4"/>
    <w:rsid w:val="006152FF"/>
    <w:rsid w:val="00622734"/>
    <w:rsid w:val="00622839"/>
    <w:rsid w:val="006333B1"/>
    <w:rsid w:val="006440FA"/>
    <w:rsid w:val="006471C3"/>
    <w:rsid w:val="00650A1E"/>
    <w:rsid w:val="00661818"/>
    <w:rsid w:val="00662615"/>
    <w:rsid w:val="006653F4"/>
    <w:rsid w:val="0067779B"/>
    <w:rsid w:val="006964EC"/>
    <w:rsid w:val="00696FB6"/>
    <w:rsid w:val="006B1A91"/>
    <w:rsid w:val="006B4CAB"/>
    <w:rsid w:val="006D41D1"/>
    <w:rsid w:val="006D7A92"/>
    <w:rsid w:val="006E0832"/>
    <w:rsid w:val="006F57C1"/>
    <w:rsid w:val="0070073D"/>
    <w:rsid w:val="00705B05"/>
    <w:rsid w:val="00742C4F"/>
    <w:rsid w:val="007573A7"/>
    <w:rsid w:val="007759D9"/>
    <w:rsid w:val="007764A9"/>
    <w:rsid w:val="00786C05"/>
    <w:rsid w:val="007B0290"/>
    <w:rsid w:val="007C67D0"/>
    <w:rsid w:val="0080230D"/>
    <w:rsid w:val="00806A2F"/>
    <w:rsid w:val="00824008"/>
    <w:rsid w:val="0083217D"/>
    <w:rsid w:val="00865EC3"/>
    <w:rsid w:val="008717BF"/>
    <w:rsid w:val="0087348A"/>
    <w:rsid w:val="00873A56"/>
    <w:rsid w:val="00877325"/>
    <w:rsid w:val="008850B7"/>
    <w:rsid w:val="008A1625"/>
    <w:rsid w:val="008A60EB"/>
    <w:rsid w:val="008B2475"/>
    <w:rsid w:val="008B59CD"/>
    <w:rsid w:val="008B6CA5"/>
    <w:rsid w:val="008D6CE1"/>
    <w:rsid w:val="008E5B3C"/>
    <w:rsid w:val="008E5EDE"/>
    <w:rsid w:val="008F04DE"/>
    <w:rsid w:val="008F39CA"/>
    <w:rsid w:val="008F7072"/>
    <w:rsid w:val="00901A31"/>
    <w:rsid w:val="00907598"/>
    <w:rsid w:val="00925BE2"/>
    <w:rsid w:val="00930A01"/>
    <w:rsid w:val="00935C3E"/>
    <w:rsid w:val="00935E5E"/>
    <w:rsid w:val="00956493"/>
    <w:rsid w:val="00960972"/>
    <w:rsid w:val="00962E8C"/>
    <w:rsid w:val="00965F30"/>
    <w:rsid w:val="00976E98"/>
    <w:rsid w:val="00982970"/>
    <w:rsid w:val="0099033C"/>
    <w:rsid w:val="0099567A"/>
    <w:rsid w:val="009C4606"/>
    <w:rsid w:val="009C5BCD"/>
    <w:rsid w:val="009C5C1F"/>
    <w:rsid w:val="009E251D"/>
    <w:rsid w:val="00A369C2"/>
    <w:rsid w:val="00A6425B"/>
    <w:rsid w:val="00A66DC2"/>
    <w:rsid w:val="00A812DD"/>
    <w:rsid w:val="00A90E57"/>
    <w:rsid w:val="00A921BC"/>
    <w:rsid w:val="00A93411"/>
    <w:rsid w:val="00A94093"/>
    <w:rsid w:val="00A95142"/>
    <w:rsid w:val="00AB44A6"/>
    <w:rsid w:val="00AC1F08"/>
    <w:rsid w:val="00AC3BFB"/>
    <w:rsid w:val="00AC7564"/>
    <w:rsid w:val="00AE27B4"/>
    <w:rsid w:val="00AE3B99"/>
    <w:rsid w:val="00AF2D2E"/>
    <w:rsid w:val="00AF4C4A"/>
    <w:rsid w:val="00B000CE"/>
    <w:rsid w:val="00B01CA7"/>
    <w:rsid w:val="00B0438E"/>
    <w:rsid w:val="00B07E67"/>
    <w:rsid w:val="00B11DB9"/>
    <w:rsid w:val="00B165CE"/>
    <w:rsid w:val="00B45D68"/>
    <w:rsid w:val="00B478F1"/>
    <w:rsid w:val="00B47F6F"/>
    <w:rsid w:val="00B52726"/>
    <w:rsid w:val="00B60A6B"/>
    <w:rsid w:val="00B76221"/>
    <w:rsid w:val="00B81D50"/>
    <w:rsid w:val="00B8362D"/>
    <w:rsid w:val="00B84171"/>
    <w:rsid w:val="00B87098"/>
    <w:rsid w:val="00B93EFE"/>
    <w:rsid w:val="00BB2022"/>
    <w:rsid w:val="00BC4223"/>
    <w:rsid w:val="00BF29C6"/>
    <w:rsid w:val="00BF6375"/>
    <w:rsid w:val="00C02EFC"/>
    <w:rsid w:val="00C0625D"/>
    <w:rsid w:val="00C06CF8"/>
    <w:rsid w:val="00C1266E"/>
    <w:rsid w:val="00C2698E"/>
    <w:rsid w:val="00C31120"/>
    <w:rsid w:val="00C50819"/>
    <w:rsid w:val="00C56C21"/>
    <w:rsid w:val="00C6074B"/>
    <w:rsid w:val="00CA12B7"/>
    <w:rsid w:val="00CC6DFE"/>
    <w:rsid w:val="00CD1BB8"/>
    <w:rsid w:val="00CD535D"/>
    <w:rsid w:val="00CD5560"/>
    <w:rsid w:val="00CE1336"/>
    <w:rsid w:val="00CE3797"/>
    <w:rsid w:val="00CE500E"/>
    <w:rsid w:val="00CE520A"/>
    <w:rsid w:val="00CF4235"/>
    <w:rsid w:val="00D11068"/>
    <w:rsid w:val="00D119C4"/>
    <w:rsid w:val="00D165AE"/>
    <w:rsid w:val="00D27933"/>
    <w:rsid w:val="00D30916"/>
    <w:rsid w:val="00D507F3"/>
    <w:rsid w:val="00D52D8E"/>
    <w:rsid w:val="00D544E5"/>
    <w:rsid w:val="00D5535E"/>
    <w:rsid w:val="00D622B3"/>
    <w:rsid w:val="00D65BAF"/>
    <w:rsid w:val="00D83C9F"/>
    <w:rsid w:val="00D91B90"/>
    <w:rsid w:val="00DA17F7"/>
    <w:rsid w:val="00DA1890"/>
    <w:rsid w:val="00DB49D8"/>
    <w:rsid w:val="00DB58C3"/>
    <w:rsid w:val="00DE3455"/>
    <w:rsid w:val="00DE5F15"/>
    <w:rsid w:val="00DF3B27"/>
    <w:rsid w:val="00E12829"/>
    <w:rsid w:val="00E12C34"/>
    <w:rsid w:val="00E14FA6"/>
    <w:rsid w:val="00E332CC"/>
    <w:rsid w:val="00E50B05"/>
    <w:rsid w:val="00E64FAD"/>
    <w:rsid w:val="00E9431C"/>
    <w:rsid w:val="00EF15AB"/>
    <w:rsid w:val="00F01CEE"/>
    <w:rsid w:val="00F03BC6"/>
    <w:rsid w:val="00F076C6"/>
    <w:rsid w:val="00F43C36"/>
    <w:rsid w:val="00F532D7"/>
    <w:rsid w:val="00F55715"/>
    <w:rsid w:val="00F576E1"/>
    <w:rsid w:val="00F669C4"/>
    <w:rsid w:val="00F76DDC"/>
    <w:rsid w:val="00F774C6"/>
    <w:rsid w:val="00F97B53"/>
    <w:rsid w:val="00FC1F02"/>
    <w:rsid w:val="00FC2DAF"/>
    <w:rsid w:val="00FC32DA"/>
    <w:rsid w:val="00FC378C"/>
    <w:rsid w:val="00FD0B06"/>
    <w:rsid w:val="00FD1C5B"/>
    <w:rsid w:val="00FD6819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BCCAC"/>
  <w15:docId w15:val="{A9F5C986-6D52-435E-8671-1FB890CB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1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3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FB0"/>
  </w:style>
  <w:style w:type="paragraph" w:styleId="Piedepgina">
    <w:name w:val="footer"/>
    <w:basedOn w:val="Normal"/>
    <w:link w:val="PiedepginaCar"/>
    <w:uiPriority w:val="99"/>
    <w:unhideWhenUsed/>
    <w:rsid w:val="00133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B0"/>
  </w:style>
  <w:style w:type="paragraph" w:styleId="Textodeglobo">
    <w:name w:val="Balloon Text"/>
    <w:basedOn w:val="Normal"/>
    <w:link w:val="TextodegloboCar"/>
    <w:uiPriority w:val="99"/>
    <w:semiHidden/>
    <w:unhideWhenUsed/>
    <w:rsid w:val="0013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FB0"/>
    <w:pPr>
      <w:ind w:left="720"/>
      <w:contextualSpacing/>
    </w:pPr>
  </w:style>
  <w:style w:type="paragraph" w:customStyle="1" w:styleId="Estndar">
    <w:name w:val="Estándar"/>
    <w:rsid w:val="00925BE2"/>
    <w:rPr>
      <w:rFonts w:ascii="Times New Roman" w:eastAsia="Times New Roman" w:hAnsi="Times New Roman"/>
      <w:snapToGrid w:val="0"/>
      <w:color w:val="00000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66D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D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D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D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DC2"/>
    <w:rPr>
      <w:b/>
      <w:bCs/>
      <w:sz w:val="20"/>
      <w:szCs w:val="20"/>
    </w:rPr>
  </w:style>
  <w:style w:type="paragraph" w:customStyle="1" w:styleId="Pa9">
    <w:name w:val="Pa9"/>
    <w:basedOn w:val="Normal"/>
    <w:next w:val="Normal"/>
    <w:uiPriority w:val="99"/>
    <w:rsid w:val="006653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204F00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204F00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Simple">
    <w:name w:val="Simple"/>
    <w:basedOn w:val="Normal"/>
    <w:rsid w:val="00B07E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es-ES_tradnl" w:eastAsia="es-ES"/>
    </w:rPr>
  </w:style>
  <w:style w:type="paragraph" w:customStyle="1" w:styleId="Textoindependiente23">
    <w:name w:val="Texto independiente 23"/>
    <w:basedOn w:val="Normal"/>
    <w:rsid w:val="00073B92"/>
    <w:pPr>
      <w:tabs>
        <w:tab w:val="left" w:pos="1134"/>
      </w:tabs>
      <w:spacing w:after="0" w:line="240" w:lineRule="auto"/>
      <w:ind w:firstLine="1134"/>
      <w:jc w:val="both"/>
    </w:pPr>
    <w:rPr>
      <w:rFonts w:ascii="TmsRmn 12pt" w:eastAsia="Times New Roman" w:hAnsi="TmsRmn 12pt"/>
      <w:spacing w:val="-3"/>
      <w:sz w:val="24"/>
      <w:szCs w:val="20"/>
      <w:lang w:val="es-ES_tradnl" w:eastAsia="es-ES"/>
    </w:rPr>
  </w:style>
  <w:style w:type="character" w:customStyle="1" w:styleId="StrongEmphasis">
    <w:name w:val="Strong Emphasis"/>
    <w:basedOn w:val="Fuentedeprrafopredeter"/>
    <w:rsid w:val="00073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094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5913">
              <w:marLeft w:val="2595"/>
              <w:marRight w:val="3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10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AC9059F2084EAFB13635FF7AC8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D9F1-BBC4-4A08-BAB5-4A263190AE05}"/>
      </w:docPartPr>
      <w:docPartBody>
        <w:p w:rsidR="00453107" w:rsidRDefault="003618DA" w:rsidP="003618DA">
          <w:pPr>
            <w:pStyle w:val="28AC9059F2084EAFB13635FF7AC8A1C4"/>
          </w:pPr>
          <w:r>
            <w:t>[Escribir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 12p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8DA"/>
    <w:rsid w:val="0013386B"/>
    <w:rsid w:val="00160D50"/>
    <w:rsid w:val="001D67D5"/>
    <w:rsid w:val="003205BD"/>
    <w:rsid w:val="003618DA"/>
    <w:rsid w:val="004075E5"/>
    <w:rsid w:val="00453107"/>
    <w:rsid w:val="00647DB2"/>
    <w:rsid w:val="006776E1"/>
    <w:rsid w:val="006D0CA3"/>
    <w:rsid w:val="006F1ED5"/>
    <w:rsid w:val="008A6E38"/>
    <w:rsid w:val="00947726"/>
    <w:rsid w:val="009534ED"/>
    <w:rsid w:val="0096459F"/>
    <w:rsid w:val="009A07F9"/>
    <w:rsid w:val="00A5679A"/>
    <w:rsid w:val="00A651E5"/>
    <w:rsid w:val="00AF539D"/>
    <w:rsid w:val="00B20F50"/>
    <w:rsid w:val="00B4658D"/>
    <w:rsid w:val="00BE5C19"/>
    <w:rsid w:val="00C10F56"/>
    <w:rsid w:val="00C17B62"/>
    <w:rsid w:val="00C27A11"/>
    <w:rsid w:val="00C57898"/>
    <w:rsid w:val="00DE551F"/>
    <w:rsid w:val="00E960B3"/>
    <w:rsid w:val="00F20CBD"/>
    <w:rsid w:val="00F32AF8"/>
    <w:rsid w:val="00F47435"/>
    <w:rsid w:val="00F7362B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8AC9059F2084EAFB13635FF7AC8A1C4">
    <w:name w:val="28AC9059F2084EAFB13635FF7AC8A1C4"/>
    <w:rsid w:val="003618DA"/>
  </w:style>
  <w:style w:type="paragraph" w:customStyle="1" w:styleId="6B58B2FB97E5448DB1AC03EB9F77782E">
    <w:name w:val="6B58B2FB97E5448DB1AC03EB9F77782E"/>
    <w:rsid w:val="00DE551F"/>
  </w:style>
  <w:style w:type="paragraph" w:customStyle="1" w:styleId="A0F1C9B9AD5144838BF5F826041327E2">
    <w:name w:val="A0F1C9B9AD5144838BF5F826041327E2"/>
    <w:rsid w:val="00DE5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3FBCA-A3F1-4878-B9F8-C2F07D8E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Finanzas de Cantabria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jesusbulnespelaez@gmail.com</cp:lastModifiedBy>
  <cp:revision>2</cp:revision>
  <cp:lastPrinted>2018-03-01T16:19:00Z</cp:lastPrinted>
  <dcterms:created xsi:type="dcterms:W3CDTF">2020-06-02T10:36:00Z</dcterms:created>
  <dcterms:modified xsi:type="dcterms:W3CDTF">2020-06-02T10:36:00Z</dcterms:modified>
</cp:coreProperties>
</file>